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茨城県知事　　　　　　　　　殿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経営者　住所　　　　　　　　　　　　　</w:t>
      </w: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氏名　　　　　　　　　　　　　</w:t>
      </w: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0</wp:posOffset>
                </wp:positionV>
                <wp:extent cx="2539365" cy="3930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9365" cy="3930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3.5pt;margin-top:0;width:199.95pt;height:3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NGhwIAACE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" o:allowincell="f"/>
            </w:pict>
          </mc:Fallback>
        </mc:AlternateContent>
      </w:r>
      <w:r>
        <w:rPr>
          <w:rFonts w:ascii="ＭＳ 明朝" w:hAnsi="Courier New" w:hint="eastAsia"/>
        </w:rPr>
        <w:t xml:space="preserve">法人にあっては，主たる事務所の所在地　　　</w:t>
      </w: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並びに名称及び代表者の氏名　　　　　　　　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老人居宅生活支援事業廃止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休止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届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年　　月　　日付けで開始の届出をした老人居宅生活支援事業について，下記のとおり廃止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休止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したいので，老人福祉法第</w:t>
      </w:r>
      <w:r>
        <w:rPr>
          <w:rFonts w:ascii="ＭＳ 明朝" w:hAnsi="Courier New"/>
        </w:rPr>
        <w:t>14</w:t>
      </w:r>
      <w:r>
        <w:rPr>
          <w:rFonts w:ascii="ＭＳ 明朝" w:hAnsi="Courier New" w:hint="eastAsia"/>
        </w:rPr>
        <w:t>条の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の規定により届け出ます。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事業の種類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廃止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休止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予定年月日　　　　年　　月　　日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休止の予定期間　　　　年　　月　　日から　　年　　月　　日まで　　日間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 xml:space="preserve">　廃止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休止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の理由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 xml:space="preserve">　現に便宜を受け，又は入所している者に対する措置</w:t>
      </w:r>
    </w:p>
    <w:sectPr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5C1910-6A12-4291-886E-E7B19491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dcterms:created xsi:type="dcterms:W3CDTF">2025-03-20T08:33:00Z</dcterms:created>
  <dcterms:modified xsi:type="dcterms:W3CDTF">2025-03-20T08:33:00Z</dcterms:modified>
</cp:coreProperties>
</file>