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02A" w:rsidRDefault="00313D52">
      <w:pPr>
        <w:rPr>
          <w:rFonts w:ascii="ＭＳ ゴシック" w:eastAsia="ＭＳ ゴシック" w:hAnsi="ＭＳ ゴシック"/>
          <w:sz w:val="24"/>
          <w:szCs w:val="24"/>
        </w:rPr>
      </w:pPr>
      <w:bookmarkStart w:id="0" w:name="_GoBack"/>
      <w:bookmarkEnd w:id="0"/>
      <w:r w:rsidRPr="00313D52">
        <w:rPr>
          <w:rFonts w:ascii="ＭＳ ゴシック" w:eastAsia="ＭＳ ゴシック" w:hAnsi="ＭＳ ゴシック" w:hint="eastAsia"/>
          <w:sz w:val="24"/>
          <w:szCs w:val="24"/>
        </w:rPr>
        <w:t xml:space="preserve">別紙　</w:t>
      </w:r>
    </w:p>
    <w:p w:rsidR="00FC1F41" w:rsidRPr="00313D52" w:rsidRDefault="00F01D9B" w:rsidP="0032102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検査実施保健所：ひたちなか</w:t>
      </w:r>
      <w:r w:rsidR="0032102A" w:rsidRPr="0032102A">
        <w:rPr>
          <w:rFonts w:ascii="ＭＳ ゴシック" w:eastAsia="ＭＳ ゴシック" w:hAnsi="ＭＳ ゴシック" w:hint="eastAsia"/>
          <w:sz w:val="24"/>
          <w:szCs w:val="24"/>
          <w:bdr w:val="single" w:sz="4" w:space="0" w:color="auto"/>
        </w:rPr>
        <w:t>保健所</w:t>
      </w:r>
    </w:p>
    <w:p w:rsidR="00313D52" w:rsidRPr="00313D52" w:rsidRDefault="00313D52">
      <w:pPr>
        <w:rPr>
          <w:rFonts w:ascii="ＭＳ ゴシック" w:eastAsia="ＭＳ ゴシック" w:hAnsi="ＭＳ ゴシック"/>
          <w:sz w:val="24"/>
          <w:szCs w:val="24"/>
        </w:rPr>
      </w:pPr>
    </w:p>
    <w:p w:rsidR="00313D52" w:rsidRPr="00A24550" w:rsidRDefault="00313D52" w:rsidP="00313D52">
      <w:pPr>
        <w:jc w:val="center"/>
        <w:rPr>
          <w:rFonts w:ascii="ＭＳ ゴシック" w:eastAsia="ＭＳ ゴシック" w:hAnsi="ＭＳ ゴシック"/>
          <w:sz w:val="24"/>
          <w:szCs w:val="24"/>
        </w:rPr>
      </w:pPr>
      <w:r w:rsidRPr="00313D52">
        <w:rPr>
          <w:rFonts w:ascii="ＭＳ ゴシック" w:eastAsia="ＭＳ ゴシック" w:hAnsi="ＭＳ ゴシック" w:hint="eastAsia"/>
          <w:sz w:val="24"/>
          <w:szCs w:val="24"/>
        </w:rPr>
        <w:t>立入検査</w:t>
      </w:r>
      <w:r w:rsidRPr="00A24550">
        <w:rPr>
          <w:rFonts w:ascii="ＭＳ ゴシック" w:eastAsia="ＭＳ ゴシック" w:hAnsi="ＭＳ ゴシック" w:hint="eastAsia"/>
          <w:sz w:val="24"/>
          <w:szCs w:val="24"/>
        </w:rPr>
        <w:t>における茨城県医療勤務環境改善支援センターアドバイザーの</w:t>
      </w:r>
    </w:p>
    <w:p w:rsidR="00313D52" w:rsidRPr="00A24550" w:rsidRDefault="0008302D" w:rsidP="00313D52">
      <w:pPr>
        <w:jc w:val="center"/>
        <w:rPr>
          <w:rFonts w:ascii="ＭＳ ゴシック" w:eastAsia="ＭＳ ゴシック" w:hAnsi="ＭＳ ゴシック"/>
          <w:sz w:val="24"/>
          <w:szCs w:val="24"/>
        </w:rPr>
      </w:pPr>
      <w:r w:rsidRPr="00A24550">
        <w:rPr>
          <w:rFonts w:ascii="ＭＳ ゴシック" w:eastAsia="ＭＳ ゴシック" w:hAnsi="ＭＳ ゴシック" w:hint="eastAsia"/>
          <w:sz w:val="24"/>
          <w:szCs w:val="24"/>
        </w:rPr>
        <w:t>派遣</w:t>
      </w:r>
      <w:r w:rsidR="00313D52" w:rsidRPr="00A24550">
        <w:rPr>
          <w:rFonts w:ascii="ＭＳ ゴシック" w:eastAsia="ＭＳ ゴシック" w:hAnsi="ＭＳ ゴシック" w:hint="eastAsia"/>
          <w:sz w:val="24"/>
          <w:szCs w:val="24"/>
        </w:rPr>
        <w:t>希望について</w:t>
      </w:r>
    </w:p>
    <w:p w:rsidR="00313D52" w:rsidRPr="00A24550" w:rsidRDefault="00313D52" w:rsidP="00313D52">
      <w:pPr>
        <w:rPr>
          <w:rFonts w:ascii="ＭＳ ゴシック" w:eastAsia="ＭＳ ゴシック" w:hAnsi="ＭＳ ゴシック"/>
          <w:sz w:val="24"/>
          <w:szCs w:val="24"/>
        </w:rPr>
      </w:pPr>
    </w:p>
    <w:p w:rsidR="00313D52" w:rsidRPr="00A24550" w:rsidRDefault="00313D52" w:rsidP="00313D52">
      <w:pPr>
        <w:rPr>
          <w:rFonts w:ascii="ＭＳ ゴシック" w:eastAsia="ＭＳ ゴシック" w:hAnsi="ＭＳ ゴシック"/>
          <w:sz w:val="24"/>
          <w:szCs w:val="24"/>
        </w:rPr>
      </w:pPr>
    </w:p>
    <w:p w:rsidR="00313D52" w:rsidRPr="00A24550" w:rsidRDefault="00313D52" w:rsidP="00313D52">
      <w:pPr>
        <w:rPr>
          <w:rFonts w:ascii="ＭＳ ゴシック" w:eastAsia="ＭＳ ゴシック" w:hAnsi="ＭＳ ゴシック"/>
          <w:sz w:val="24"/>
          <w:szCs w:val="24"/>
        </w:rPr>
      </w:pPr>
      <w:r w:rsidRPr="00A24550">
        <w:rPr>
          <w:rFonts w:ascii="ＭＳ ゴシック" w:eastAsia="ＭＳ ゴシック" w:hAnsi="ＭＳ ゴシック" w:hint="eastAsia"/>
          <w:sz w:val="24"/>
          <w:szCs w:val="24"/>
        </w:rPr>
        <w:t xml:space="preserve">　医療法第25条第１項に基づく立入検査</w:t>
      </w:r>
      <w:r w:rsidR="0008302D" w:rsidRPr="00A24550">
        <w:rPr>
          <w:rFonts w:ascii="ＭＳ ゴシック" w:eastAsia="ＭＳ ゴシック" w:hAnsi="ＭＳ ゴシック" w:hint="eastAsia"/>
          <w:sz w:val="24"/>
          <w:szCs w:val="24"/>
        </w:rPr>
        <w:t>における医師の働き方改革に係る検査項目において、アドバイザー派遣</w:t>
      </w:r>
      <w:r w:rsidRPr="00A24550">
        <w:rPr>
          <w:rFonts w:ascii="ＭＳ ゴシック" w:eastAsia="ＭＳ ゴシック" w:hAnsi="ＭＳ ゴシック" w:hint="eastAsia"/>
          <w:sz w:val="24"/>
          <w:szCs w:val="24"/>
        </w:rPr>
        <w:t>を希望します。</w:t>
      </w:r>
    </w:p>
    <w:p w:rsidR="00313D52" w:rsidRPr="00A24550" w:rsidRDefault="00313D52" w:rsidP="00313D52">
      <w:pPr>
        <w:rPr>
          <w:rFonts w:ascii="ＭＳ ゴシック" w:eastAsia="ＭＳ ゴシック" w:hAnsi="ＭＳ ゴシック"/>
          <w:sz w:val="24"/>
          <w:szCs w:val="24"/>
        </w:rPr>
      </w:pPr>
    </w:p>
    <w:p w:rsidR="00CC7AF3" w:rsidRPr="00A24550" w:rsidRDefault="00CC7AF3" w:rsidP="00313D52">
      <w:pPr>
        <w:rPr>
          <w:rFonts w:ascii="ＭＳ ゴシック" w:eastAsia="ＭＳ ゴシック" w:hAnsi="ＭＳ ゴシック"/>
          <w:sz w:val="24"/>
          <w:szCs w:val="24"/>
        </w:rPr>
      </w:pPr>
    </w:p>
    <w:tbl>
      <w:tblPr>
        <w:tblStyle w:val="a3"/>
        <w:tblW w:w="8477" w:type="dxa"/>
        <w:tblLook w:val="04A0" w:firstRow="1" w:lastRow="0" w:firstColumn="1" w:lastColumn="0" w:noHBand="0" w:noVBand="1"/>
      </w:tblPr>
      <w:tblGrid>
        <w:gridCol w:w="342"/>
        <w:gridCol w:w="4439"/>
        <w:gridCol w:w="3696"/>
      </w:tblGrid>
      <w:tr w:rsidR="00A24550" w:rsidRPr="00A24550" w:rsidTr="0008302D">
        <w:trPr>
          <w:trHeight w:val="790"/>
        </w:trPr>
        <w:tc>
          <w:tcPr>
            <w:tcW w:w="4781" w:type="dxa"/>
            <w:gridSpan w:val="2"/>
            <w:tcBorders>
              <w:bottom w:val="nil"/>
            </w:tcBorders>
            <w:vAlign w:val="center"/>
          </w:tcPr>
          <w:p w:rsidR="00313D52" w:rsidRPr="00A24550" w:rsidRDefault="00313D52" w:rsidP="00CC7AF3">
            <w:pPr>
              <w:rPr>
                <w:rFonts w:ascii="ＭＳ ゴシック" w:eastAsia="ＭＳ ゴシック" w:hAnsi="ＭＳ ゴシック"/>
                <w:sz w:val="24"/>
                <w:szCs w:val="24"/>
              </w:rPr>
            </w:pPr>
            <w:r w:rsidRPr="00A24550">
              <w:rPr>
                <w:rFonts w:ascii="ＭＳ ゴシック" w:eastAsia="ＭＳ ゴシック" w:hAnsi="ＭＳ ゴシック" w:hint="eastAsia"/>
                <w:sz w:val="24"/>
                <w:szCs w:val="24"/>
              </w:rPr>
              <w:t>医療機関名</w:t>
            </w:r>
          </w:p>
        </w:tc>
        <w:tc>
          <w:tcPr>
            <w:tcW w:w="3696" w:type="dxa"/>
            <w:vAlign w:val="center"/>
          </w:tcPr>
          <w:p w:rsidR="00313D52" w:rsidRPr="00A24550" w:rsidRDefault="00313D52" w:rsidP="00CC7AF3">
            <w:pPr>
              <w:rPr>
                <w:rFonts w:ascii="ＭＳ ゴシック" w:eastAsia="ＭＳ ゴシック" w:hAnsi="ＭＳ ゴシック"/>
                <w:sz w:val="24"/>
                <w:szCs w:val="24"/>
              </w:rPr>
            </w:pPr>
          </w:p>
        </w:tc>
      </w:tr>
      <w:tr w:rsidR="00A24550" w:rsidRPr="00A24550" w:rsidTr="0008302D">
        <w:trPr>
          <w:trHeight w:val="790"/>
        </w:trPr>
        <w:tc>
          <w:tcPr>
            <w:tcW w:w="342" w:type="dxa"/>
            <w:vMerge w:val="restart"/>
            <w:tcBorders>
              <w:top w:val="nil"/>
            </w:tcBorders>
            <w:vAlign w:val="center"/>
          </w:tcPr>
          <w:p w:rsidR="0008302D" w:rsidRPr="00A24550" w:rsidRDefault="0008302D" w:rsidP="00CC7AF3">
            <w:pPr>
              <w:rPr>
                <w:rFonts w:ascii="ＭＳ ゴシック" w:eastAsia="ＭＳ ゴシック" w:hAnsi="ＭＳ ゴシック"/>
                <w:sz w:val="24"/>
                <w:szCs w:val="24"/>
              </w:rPr>
            </w:pPr>
          </w:p>
        </w:tc>
        <w:tc>
          <w:tcPr>
            <w:tcW w:w="4438" w:type="dxa"/>
            <w:vAlign w:val="center"/>
          </w:tcPr>
          <w:p w:rsidR="0008302D" w:rsidRPr="00A24550" w:rsidRDefault="0008302D" w:rsidP="00CC7AF3">
            <w:pPr>
              <w:rPr>
                <w:rFonts w:ascii="ＭＳ ゴシック" w:eastAsia="ＭＳ ゴシック" w:hAnsi="ＭＳ ゴシック"/>
                <w:sz w:val="24"/>
                <w:szCs w:val="24"/>
              </w:rPr>
            </w:pPr>
            <w:r w:rsidRPr="00A24550">
              <w:rPr>
                <w:rFonts w:ascii="ＭＳ ゴシック" w:eastAsia="ＭＳ ゴシック" w:hAnsi="ＭＳ ゴシック" w:hint="eastAsia"/>
                <w:sz w:val="24"/>
                <w:szCs w:val="24"/>
              </w:rPr>
              <w:t>担当者</w:t>
            </w:r>
          </w:p>
        </w:tc>
        <w:tc>
          <w:tcPr>
            <w:tcW w:w="3696" w:type="dxa"/>
            <w:vAlign w:val="center"/>
          </w:tcPr>
          <w:p w:rsidR="0008302D" w:rsidRPr="00A24550" w:rsidRDefault="0008302D" w:rsidP="00CC7AF3">
            <w:pPr>
              <w:rPr>
                <w:rFonts w:ascii="ＭＳ ゴシック" w:eastAsia="ＭＳ ゴシック" w:hAnsi="ＭＳ ゴシック"/>
                <w:sz w:val="24"/>
                <w:szCs w:val="24"/>
              </w:rPr>
            </w:pPr>
          </w:p>
        </w:tc>
      </w:tr>
      <w:tr w:rsidR="00A24550" w:rsidRPr="00A24550" w:rsidTr="0008302D">
        <w:trPr>
          <w:trHeight w:val="790"/>
        </w:trPr>
        <w:tc>
          <w:tcPr>
            <w:tcW w:w="342" w:type="dxa"/>
            <w:vMerge/>
            <w:vAlign w:val="center"/>
          </w:tcPr>
          <w:p w:rsidR="0008302D" w:rsidRPr="00A24550" w:rsidRDefault="0008302D" w:rsidP="00CC7AF3">
            <w:pPr>
              <w:rPr>
                <w:rFonts w:ascii="ＭＳ ゴシック" w:eastAsia="ＭＳ ゴシック" w:hAnsi="ＭＳ ゴシック"/>
                <w:sz w:val="24"/>
                <w:szCs w:val="24"/>
              </w:rPr>
            </w:pPr>
          </w:p>
        </w:tc>
        <w:tc>
          <w:tcPr>
            <w:tcW w:w="4438" w:type="dxa"/>
            <w:vAlign w:val="center"/>
          </w:tcPr>
          <w:p w:rsidR="0008302D" w:rsidRPr="00A24550" w:rsidRDefault="0008302D" w:rsidP="00CC7AF3">
            <w:pPr>
              <w:rPr>
                <w:rFonts w:ascii="ＭＳ ゴシック" w:eastAsia="ＭＳ ゴシック" w:hAnsi="ＭＳ ゴシック"/>
                <w:sz w:val="24"/>
                <w:szCs w:val="24"/>
              </w:rPr>
            </w:pPr>
            <w:r w:rsidRPr="00A24550">
              <w:rPr>
                <w:rFonts w:ascii="ＭＳ ゴシック" w:eastAsia="ＭＳ ゴシック" w:hAnsi="ＭＳ ゴシック" w:hint="eastAsia"/>
                <w:sz w:val="24"/>
                <w:szCs w:val="24"/>
              </w:rPr>
              <w:t>電話番号</w:t>
            </w:r>
          </w:p>
        </w:tc>
        <w:tc>
          <w:tcPr>
            <w:tcW w:w="3696" w:type="dxa"/>
            <w:vAlign w:val="center"/>
          </w:tcPr>
          <w:p w:rsidR="0008302D" w:rsidRPr="00A24550" w:rsidRDefault="0008302D" w:rsidP="00CC7AF3">
            <w:pPr>
              <w:rPr>
                <w:rFonts w:ascii="ＭＳ ゴシック" w:eastAsia="ＭＳ ゴシック" w:hAnsi="ＭＳ ゴシック"/>
                <w:sz w:val="24"/>
                <w:szCs w:val="24"/>
              </w:rPr>
            </w:pPr>
          </w:p>
        </w:tc>
      </w:tr>
      <w:tr w:rsidR="00A24550" w:rsidRPr="00A24550" w:rsidTr="0008302D">
        <w:trPr>
          <w:trHeight w:val="790"/>
        </w:trPr>
        <w:tc>
          <w:tcPr>
            <w:tcW w:w="4781" w:type="dxa"/>
            <w:gridSpan w:val="2"/>
            <w:vAlign w:val="center"/>
          </w:tcPr>
          <w:p w:rsidR="00313D52" w:rsidRPr="00A24550" w:rsidRDefault="00313D52" w:rsidP="00CC7AF3">
            <w:pPr>
              <w:rPr>
                <w:rFonts w:ascii="ＭＳ ゴシック" w:eastAsia="ＭＳ ゴシック" w:hAnsi="ＭＳ ゴシック"/>
                <w:sz w:val="24"/>
                <w:szCs w:val="24"/>
              </w:rPr>
            </w:pPr>
            <w:r w:rsidRPr="00A24550">
              <w:rPr>
                <w:rFonts w:ascii="ＭＳ ゴシック" w:eastAsia="ＭＳ ゴシック" w:hAnsi="ＭＳ ゴシック" w:hint="eastAsia"/>
                <w:sz w:val="24"/>
                <w:szCs w:val="24"/>
              </w:rPr>
              <w:t>検査日</w:t>
            </w:r>
          </w:p>
        </w:tc>
        <w:tc>
          <w:tcPr>
            <w:tcW w:w="3696" w:type="dxa"/>
            <w:vAlign w:val="center"/>
          </w:tcPr>
          <w:p w:rsidR="00313D52" w:rsidRPr="00A24550" w:rsidRDefault="00313D52" w:rsidP="00CC7AF3">
            <w:pPr>
              <w:rPr>
                <w:rFonts w:ascii="ＭＳ ゴシック" w:eastAsia="ＭＳ ゴシック" w:hAnsi="ＭＳ ゴシック"/>
                <w:sz w:val="24"/>
                <w:szCs w:val="24"/>
              </w:rPr>
            </w:pPr>
          </w:p>
        </w:tc>
      </w:tr>
      <w:tr w:rsidR="00A24550" w:rsidRPr="00A24550" w:rsidTr="0008302D">
        <w:trPr>
          <w:trHeight w:val="790"/>
        </w:trPr>
        <w:tc>
          <w:tcPr>
            <w:tcW w:w="4781" w:type="dxa"/>
            <w:gridSpan w:val="2"/>
            <w:vAlign w:val="center"/>
          </w:tcPr>
          <w:p w:rsidR="00313D52" w:rsidRPr="00A24550" w:rsidRDefault="00313D52" w:rsidP="00CC7AF3">
            <w:pPr>
              <w:rPr>
                <w:rFonts w:ascii="ＭＳ ゴシック" w:eastAsia="ＭＳ ゴシック" w:hAnsi="ＭＳ ゴシック"/>
                <w:sz w:val="24"/>
                <w:szCs w:val="24"/>
              </w:rPr>
            </w:pPr>
            <w:r w:rsidRPr="00A24550">
              <w:rPr>
                <w:rFonts w:ascii="ＭＳ ゴシック" w:eastAsia="ＭＳ ゴシック" w:hAnsi="ＭＳ ゴシック" w:hint="eastAsia"/>
                <w:sz w:val="24"/>
                <w:szCs w:val="24"/>
              </w:rPr>
              <w:t>医師の働き方改革に係る検査項目の時間帯</w:t>
            </w:r>
          </w:p>
          <w:p w:rsidR="00313D52" w:rsidRPr="00A24550" w:rsidRDefault="00313D52" w:rsidP="00CC7AF3">
            <w:pPr>
              <w:rPr>
                <w:rFonts w:ascii="ＭＳ ゴシック" w:eastAsia="ＭＳ ゴシック" w:hAnsi="ＭＳ ゴシック"/>
                <w:sz w:val="24"/>
                <w:szCs w:val="24"/>
                <w:u w:val="single"/>
              </w:rPr>
            </w:pPr>
            <w:r w:rsidRPr="00A24550">
              <w:rPr>
                <w:rFonts w:ascii="ＭＳ ゴシック" w:eastAsia="ＭＳ ゴシック" w:hAnsi="ＭＳ ゴシック" w:cs="ＭＳ 明朝" w:hint="eastAsia"/>
                <w:szCs w:val="24"/>
                <w:u w:val="single"/>
              </w:rPr>
              <w:t>※未定である場合はのちほど御連絡ください。</w:t>
            </w:r>
          </w:p>
        </w:tc>
        <w:tc>
          <w:tcPr>
            <w:tcW w:w="3696" w:type="dxa"/>
            <w:vAlign w:val="center"/>
          </w:tcPr>
          <w:p w:rsidR="00313D52" w:rsidRPr="002534C4" w:rsidRDefault="00313D52" w:rsidP="00CC7AF3">
            <w:pPr>
              <w:rPr>
                <w:rFonts w:ascii="ＭＳ ゴシック" w:eastAsia="ＭＳ ゴシック" w:hAnsi="ＭＳ ゴシック"/>
                <w:sz w:val="24"/>
                <w:szCs w:val="24"/>
              </w:rPr>
            </w:pPr>
          </w:p>
        </w:tc>
      </w:tr>
      <w:tr w:rsidR="00313D52" w:rsidRPr="00313D52" w:rsidTr="0008302D">
        <w:trPr>
          <w:trHeight w:val="790"/>
        </w:trPr>
        <w:tc>
          <w:tcPr>
            <w:tcW w:w="4781" w:type="dxa"/>
            <w:gridSpan w:val="2"/>
            <w:vAlign w:val="center"/>
          </w:tcPr>
          <w:p w:rsidR="00313D52" w:rsidRPr="00313D52" w:rsidRDefault="00313D52" w:rsidP="00CC7AF3">
            <w:pPr>
              <w:rPr>
                <w:rFonts w:ascii="ＭＳ ゴシック" w:eastAsia="ＭＳ ゴシック" w:hAnsi="ＭＳ ゴシック"/>
                <w:sz w:val="24"/>
                <w:szCs w:val="24"/>
              </w:rPr>
            </w:pPr>
            <w:r w:rsidRPr="00313D52">
              <w:rPr>
                <w:rFonts w:ascii="ＭＳ ゴシック" w:eastAsia="ＭＳ ゴシック" w:hAnsi="ＭＳ ゴシック" w:hint="eastAsia"/>
                <w:sz w:val="24"/>
                <w:szCs w:val="24"/>
              </w:rPr>
              <w:t>検査実施場所</w:t>
            </w:r>
          </w:p>
        </w:tc>
        <w:tc>
          <w:tcPr>
            <w:tcW w:w="3696" w:type="dxa"/>
            <w:vAlign w:val="center"/>
          </w:tcPr>
          <w:p w:rsidR="00313D52" w:rsidRPr="00313D52" w:rsidRDefault="00313D52" w:rsidP="00CC7AF3">
            <w:pPr>
              <w:rPr>
                <w:rFonts w:ascii="ＭＳ ゴシック" w:eastAsia="ＭＳ ゴシック" w:hAnsi="ＭＳ ゴシック"/>
                <w:sz w:val="24"/>
                <w:szCs w:val="24"/>
              </w:rPr>
            </w:pPr>
          </w:p>
        </w:tc>
      </w:tr>
      <w:tr w:rsidR="00CC7AF3" w:rsidRPr="0032102A" w:rsidTr="0008302D">
        <w:trPr>
          <w:trHeight w:val="790"/>
        </w:trPr>
        <w:tc>
          <w:tcPr>
            <w:tcW w:w="4781" w:type="dxa"/>
            <w:gridSpan w:val="2"/>
            <w:vAlign w:val="center"/>
          </w:tcPr>
          <w:p w:rsidR="00CC7AF3" w:rsidRDefault="00CC7AF3" w:rsidP="00CC7AF3">
            <w:pPr>
              <w:rPr>
                <w:rFonts w:ascii="ＭＳ ゴシック" w:eastAsia="ＭＳ ゴシック" w:hAnsi="ＭＳ ゴシック"/>
                <w:sz w:val="24"/>
                <w:szCs w:val="24"/>
              </w:rPr>
            </w:pPr>
            <w:r>
              <w:rPr>
                <w:rFonts w:ascii="ＭＳ ゴシック" w:eastAsia="ＭＳ ゴシック" w:hAnsi="ＭＳ ゴシック" w:hint="eastAsia"/>
                <w:sz w:val="24"/>
                <w:szCs w:val="24"/>
              </w:rPr>
              <w:t>ほか留意点</w:t>
            </w:r>
          </w:p>
          <w:p w:rsidR="00CC7AF3" w:rsidRPr="00CC7AF3" w:rsidRDefault="00CC7AF3" w:rsidP="00CC7AF3">
            <w:pPr>
              <w:ind w:left="210" w:hangingChars="100" w:hanging="210"/>
              <w:rPr>
                <w:rFonts w:ascii="ＭＳ ゴシック" w:eastAsia="ＭＳ ゴシック" w:hAnsi="ＭＳ ゴシック"/>
                <w:szCs w:val="21"/>
              </w:rPr>
            </w:pPr>
            <w:r w:rsidRPr="00CC7AF3">
              <w:rPr>
                <w:rFonts w:ascii="ＭＳ ゴシック" w:eastAsia="ＭＳ ゴシック" w:hAnsi="ＭＳ ゴシック" w:hint="eastAsia"/>
                <w:szCs w:val="21"/>
              </w:rPr>
              <w:t>※駐車場や医療機関への入館について留意事項があれば記入ください。</w:t>
            </w:r>
          </w:p>
        </w:tc>
        <w:tc>
          <w:tcPr>
            <w:tcW w:w="3696" w:type="dxa"/>
            <w:vAlign w:val="center"/>
          </w:tcPr>
          <w:p w:rsidR="00CC7AF3" w:rsidRPr="00313D52" w:rsidRDefault="00CC7AF3" w:rsidP="00CC7AF3">
            <w:pPr>
              <w:rPr>
                <w:rFonts w:ascii="ＭＳ ゴシック" w:eastAsia="ＭＳ ゴシック" w:hAnsi="ＭＳ ゴシック"/>
                <w:sz w:val="24"/>
                <w:szCs w:val="24"/>
              </w:rPr>
            </w:pPr>
          </w:p>
        </w:tc>
      </w:tr>
    </w:tbl>
    <w:p w:rsidR="00313D52" w:rsidRDefault="00313D52" w:rsidP="00313D52">
      <w:pPr>
        <w:rPr>
          <w:rFonts w:ascii="ＭＳ ゴシック" w:eastAsia="ＭＳ ゴシック" w:hAnsi="ＭＳ ゴシック"/>
          <w:sz w:val="24"/>
          <w:szCs w:val="24"/>
        </w:rPr>
      </w:pPr>
    </w:p>
    <w:p w:rsidR="00313D52" w:rsidRPr="00313D52" w:rsidRDefault="00313D52" w:rsidP="00313D52">
      <w:pPr>
        <w:rPr>
          <w:rFonts w:ascii="ＭＳ ゴシック" w:eastAsia="ＭＳ ゴシック" w:hAnsi="ＭＳ ゴシック"/>
          <w:sz w:val="24"/>
          <w:szCs w:val="24"/>
        </w:rPr>
      </w:pPr>
    </w:p>
    <w:p w:rsidR="00313D52" w:rsidRPr="00313D52" w:rsidRDefault="00313D52" w:rsidP="00313D52">
      <w:pPr>
        <w:rPr>
          <w:rFonts w:ascii="ＭＳ ゴシック" w:eastAsia="ＭＳ ゴシック" w:hAnsi="ＭＳ ゴシック"/>
          <w:sz w:val="22"/>
          <w:szCs w:val="24"/>
        </w:rPr>
      </w:pPr>
      <w:r w:rsidRPr="00313D52">
        <w:rPr>
          <w:rFonts w:ascii="ＭＳ ゴシック" w:eastAsia="ＭＳ ゴシック" w:hAnsi="ＭＳ ゴシック" w:hint="eastAsia"/>
          <w:sz w:val="22"/>
          <w:szCs w:val="24"/>
        </w:rPr>
        <w:t>【参考】医師の働き方改革に係る検査項目</w:t>
      </w:r>
    </w:p>
    <w:p w:rsidR="00313D52" w:rsidRPr="00313D52" w:rsidRDefault="00313D52" w:rsidP="00313D52">
      <w:pPr>
        <w:rPr>
          <w:rFonts w:ascii="ＭＳ ゴシック" w:eastAsia="ＭＳ ゴシック" w:hAnsi="ＭＳ ゴシック"/>
          <w:sz w:val="22"/>
          <w:szCs w:val="24"/>
        </w:rPr>
      </w:pPr>
      <w:r w:rsidRPr="00313D52">
        <w:rPr>
          <w:rFonts w:ascii="ＭＳ ゴシック" w:eastAsia="ＭＳ ゴシック" w:hAnsi="ＭＳ ゴシック" w:hint="eastAsia"/>
          <w:sz w:val="22"/>
          <w:szCs w:val="24"/>
        </w:rPr>
        <w:t>１　面接指導の実施状況</w:t>
      </w:r>
    </w:p>
    <w:p w:rsidR="00313D52" w:rsidRPr="00313D52" w:rsidRDefault="00313D52" w:rsidP="00313D52">
      <w:pPr>
        <w:rPr>
          <w:rFonts w:ascii="ＭＳ ゴシック" w:eastAsia="ＭＳ ゴシック" w:hAnsi="ＭＳ ゴシック"/>
          <w:sz w:val="22"/>
          <w:szCs w:val="24"/>
        </w:rPr>
      </w:pPr>
      <w:r w:rsidRPr="00313D52">
        <w:rPr>
          <w:rFonts w:ascii="ＭＳ ゴシック" w:eastAsia="ＭＳ ゴシック" w:hAnsi="ＭＳ ゴシック" w:hint="eastAsia"/>
          <w:sz w:val="22"/>
          <w:szCs w:val="24"/>
        </w:rPr>
        <w:t>２　面接指導実施後の就業上の措置</w:t>
      </w:r>
    </w:p>
    <w:p w:rsidR="00313D52" w:rsidRPr="00313D52" w:rsidRDefault="00313D52" w:rsidP="00313D52">
      <w:pPr>
        <w:rPr>
          <w:rFonts w:ascii="ＭＳ ゴシック" w:eastAsia="ＭＳ ゴシック" w:hAnsi="ＭＳ ゴシック"/>
          <w:sz w:val="22"/>
          <w:szCs w:val="24"/>
        </w:rPr>
      </w:pPr>
      <w:r w:rsidRPr="00313D52">
        <w:rPr>
          <w:rFonts w:ascii="ＭＳ ゴシック" w:eastAsia="ＭＳ ゴシック" w:hAnsi="ＭＳ ゴシック" w:hint="eastAsia"/>
          <w:sz w:val="22"/>
          <w:szCs w:val="24"/>
        </w:rPr>
        <w:t>３　労働時間短縮の措置</w:t>
      </w:r>
    </w:p>
    <w:p w:rsidR="00313D52" w:rsidRPr="00313D52" w:rsidRDefault="00313D52" w:rsidP="00313D52">
      <w:pPr>
        <w:rPr>
          <w:rFonts w:ascii="ＭＳ ゴシック" w:eastAsia="ＭＳ ゴシック" w:hAnsi="ＭＳ ゴシック"/>
          <w:sz w:val="22"/>
          <w:szCs w:val="24"/>
        </w:rPr>
      </w:pPr>
      <w:r w:rsidRPr="00313D52">
        <w:rPr>
          <w:rFonts w:ascii="ＭＳ ゴシック" w:eastAsia="ＭＳ ゴシック" w:hAnsi="ＭＳ ゴシック" w:hint="eastAsia"/>
          <w:sz w:val="22"/>
          <w:szCs w:val="24"/>
        </w:rPr>
        <w:t>４　特定労務管理対象機関の医師への勤務間インターバル及び代償休息の確保</w:t>
      </w:r>
    </w:p>
    <w:p w:rsidR="00313D52" w:rsidRPr="00313D52" w:rsidRDefault="00313D52" w:rsidP="00313D52">
      <w:pPr>
        <w:rPr>
          <w:rFonts w:ascii="ＭＳ ゴシック" w:eastAsia="ＭＳ ゴシック" w:hAnsi="ＭＳ ゴシック"/>
          <w:sz w:val="24"/>
          <w:szCs w:val="24"/>
        </w:rPr>
      </w:pPr>
    </w:p>
    <w:sectPr w:rsidR="00313D52" w:rsidRPr="00313D52">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02D" w:rsidRDefault="0008302D" w:rsidP="0008302D">
      <w:r>
        <w:separator/>
      </w:r>
    </w:p>
  </w:endnote>
  <w:endnote w:type="continuationSeparator" w:id="0">
    <w:p w:rsidR="0008302D" w:rsidRDefault="0008302D" w:rsidP="00083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UD デジタル 教科書体 N-R">
    <w:panose1 w:val="02020400000000000000"/>
    <w:charset w:val="80"/>
    <w:family w:val="roman"/>
    <w:pitch w:val="fixed"/>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8C0" w:rsidRDefault="00D148C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8C0" w:rsidRDefault="00D148C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8C0" w:rsidRDefault="00D148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02D" w:rsidRDefault="0008302D" w:rsidP="0008302D">
      <w:r>
        <w:separator/>
      </w:r>
    </w:p>
  </w:footnote>
  <w:footnote w:type="continuationSeparator" w:id="0">
    <w:p w:rsidR="0008302D" w:rsidRDefault="0008302D" w:rsidP="00083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8C0" w:rsidRDefault="00D148C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8C0" w:rsidRDefault="00D148C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8C0" w:rsidRDefault="00D148C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D52"/>
    <w:rsid w:val="0008302D"/>
    <w:rsid w:val="00131674"/>
    <w:rsid w:val="002534C4"/>
    <w:rsid w:val="00313D52"/>
    <w:rsid w:val="0032102A"/>
    <w:rsid w:val="008A78AC"/>
    <w:rsid w:val="00A24550"/>
    <w:rsid w:val="00BC74D3"/>
    <w:rsid w:val="00CC7AF3"/>
    <w:rsid w:val="00D148C0"/>
    <w:rsid w:val="00D62F30"/>
    <w:rsid w:val="00ED4B25"/>
    <w:rsid w:val="00F01D9B"/>
    <w:rsid w:val="00F63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CB73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B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302D"/>
    <w:pPr>
      <w:tabs>
        <w:tab w:val="center" w:pos="4252"/>
        <w:tab w:val="right" w:pos="8504"/>
      </w:tabs>
      <w:snapToGrid w:val="0"/>
    </w:pPr>
  </w:style>
  <w:style w:type="character" w:customStyle="1" w:styleId="a5">
    <w:name w:val="ヘッダー (文字)"/>
    <w:basedOn w:val="a0"/>
    <w:link w:val="a4"/>
    <w:uiPriority w:val="99"/>
    <w:rsid w:val="0008302D"/>
  </w:style>
  <w:style w:type="paragraph" w:styleId="a6">
    <w:name w:val="footer"/>
    <w:basedOn w:val="a"/>
    <w:link w:val="a7"/>
    <w:uiPriority w:val="99"/>
    <w:unhideWhenUsed/>
    <w:rsid w:val="0008302D"/>
    <w:pPr>
      <w:tabs>
        <w:tab w:val="center" w:pos="4252"/>
        <w:tab w:val="right" w:pos="8504"/>
      </w:tabs>
      <w:snapToGrid w:val="0"/>
    </w:pPr>
  </w:style>
  <w:style w:type="character" w:customStyle="1" w:styleId="a7">
    <w:name w:val="フッター (文字)"/>
    <w:basedOn w:val="a0"/>
    <w:link w:val="a6"/>
    <w:uiPriority w:val="99"/>
    <w:rsid w:val="00083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entury"/>
        <a:ea typeface="UD デジタル 教科書体 N-R"/>
        <a:cs typeface=""/>
      </a:majorFont>
      <a:minorFont>
        <a:latin typeface="Century"/>
        <a:ea typeface="UD デジタル 教科書体 N-R"/>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2025-06-30T07:02:00Z</dcterms:created>
  <dcterms:modified xsi:type="dcterms:W3CDTF">2025-06-30T07:02:00Z</dcterms:modified>
</cp:coreProperties>
</file>