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836" w:rsidRPr="008558F3" w:rsidRDefault="00FE3284" w:rsidP="008558F3">
      <w:pPr>
        <w:suppressAutoHyphens w:val="0"/>
        <w:kinsoku/>
        <w:wordWrap/>
        <w:autoSpaceDE/>
        <w:autoSpaceDN/>
        <w:adjustRightInd/>
        <w:spacing w:line="366" w:lineRule="exact"/>
        <w:jc w:val="center"/>
        <w:rPr>
          <w:rFonts w:asciiTheme="majorEastAsia" w:eastAsiaTheme="majorEastAsia" w:hAnsiTheme="majorEastAsia"/>
          <w:color w:val="000000"/>
          <w:sz w:val="24"/>
          <w:szCs w:val="24"/>
        </w:rPr>
      </w:pPr>
      <w:r w:rsidRPr="008558F3">
        <w:rPr>
          <w:rFonts w:asciiTheme="majorEastAsia" w:eastAsiaTheme="majorEastAsia" w:hAnsiTheme="majorEastAsia" w:hint="eastAsia"/>
          <w:bCs/>
          <w:color w:val="000000"/>
          <w:sz w:val="24"/>
          <w:szCs w:val="24"/>
        </w:rPr>
        <w:t>○○土地改良区特定個人情報保護に関する規程例</w:t>
      </w:r>
    </w:p>
    <w:p w:rsidR="00FE3284" w:rsidRDefault="00FE3284">
      <w:pPr>
        <w:suppressAutoHyphens w:val="0"/>
        <w:kinsoku/>
        <w:wordWrap/>
        <w:autoSpaceDE/>
        <w:autoSpaceDN/>
        <w:adjustRightInd/>
        <w:jc w:val="both"/>
        <w:rPr>
          <w:rFonts w:asciiTheme="minorEastAsia" w:eastAsiaTheme="minorEastAsia" w:hAnsiTheme="minorEastAsia" w:cs="Times New Roman"/>
          <w:color w:val="000000"/>
          <w:spacing w:val="2"/>
          <w:sz w:val="24"/>
          <w:szCs w:val="24"/>
        </w:rPr>
      </w:pPr>
    </w:p>
    <w:p w:rsidR="008558F3" w:rsidRPr="008558F3" w:rsidRDefault="008558F3">
      <w:pPr>
        <w:suppressAutoHyphens w:val="0"/>
        <w:kinsoku/>
        <w:wordWrap/>
        <w:autoSpaceDE/>
        <w:autoSpaceDN/>
        <w:adjustRightInd/>
        <w:jc w:val="both"/>
        <w:rPr>
          <w:rFonts w:asciiTheme="minorEastAsia" w:eastAsiaTheme="minorEastAsia" w:hAnsiTheme="minorEastAsia" w:cs="Times New Roman"/>
          <w:color w:val="000000"/>
          <w:spacing w:val="2"/>
          <w:sz w:val="24"/>
          <w:szCs w:val="24"/>
        </w:rPr>
      </w:pPr>
    </w:p>
    <w:p w:rsidR="00FE3284" w:rsidRPr="008558F3" w:rsidRDefault="00FE3284" w:rsidP="008558F3">
      <w:pPr>
        <w:suppressAutoHyphens w:val="0"/>
        <w:kinsoku/>
        <w:wordWrap/>
        <w:autoSpaceDE/>
        <w:autoSpaceDN/>
        <w:adjustRightInd/>
        <w:ind w:firstLineChars="100" w:firstLine="242"/>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（目的）</w:t>
      </w:r>
    </w:p>
    <w:p w:rsidR="00FE3284" w:rsidRPr="008558F3" w:rsidRDefault="008558F3">
      <w:pPr>
        <w:suppressAutoHyphens w:val="0"/>
        <w:kinsoku/>
        <w:wordWrap/>
        <w:autoSpaceDE/>
        <w:autoSpaceDN/>
        <w:adjustRightInd/>
        <w:ind w:left="212" w:hanging="212"/>
        <w:jc w:val="both"/>
        <w:rPr>
          <w:rFonts w:asciiTheme="minorEastAsia" w:eastAsiaTheme="minorEastAsia" w:hAnsiTheme="minorEastAsia" w:cs="Times New Roman"/>
          <w:color w:val="000000"/>
          <w:spacing w:val="2"/>
          <w:sz w:val="24"/>
          <w:szCs w:val="24"/>
        </w:rPr>
      </w:pPr>
      <w:r w:rsidRPr="008558F3">
        <w:rPr>
          <w:rFonts w:asciiTheme="majorEastAsia" w:eastAsiaTheme="majorEastAsia" w:hAnsiTheme="majorEastAsia" w:cs="ＭＳ ゴシック" w:hint="eastAsia"/>
          <w:bCs/>
          <w:color w:val="000000"/>
          <w:sz w:val="24"/>
          <w:szCs w:val="24"/>
        </w:rPr>
        <w:t xml:space="preserve">第１条　</w:t>
      </w:r>
      <w:r w:rsidR="00FE3284" w:rsidRPr="008558F3">
        <w:rPr>
          <w:rFonts w:asciiTheme="minorEastAsia" w:eastAsiaTheme="minorEastAsia" w:hAnsiTheme="minorEastAsia" w:hint="eastAsia"/>
          <w:color w:val="000000"/>
          <w:sz w:val="24"/>
          <w:szCs w:val="24"/>
        </w:rPr>
        <w:t>本規程は、○○土地改良区が、「行政手続における特定の個人を識別するための番号の利用等に関する法律」（平成</w:t>
      </w:r>
      <w:r w:rsidR="00FE3284" w:rsidRPr="008558F3">
        <w:rPr>
          <w:rFonts w:asciiTheme="minorEastAsia" w:eastAsiaTheme="minorEastAsia" w:hAnsiTheme="minorEastAsia" w:cs="Times New Roman"/>
          <w:color w:val="000000"/>
          <w:sz w:val="24"/>
          <w:szCs w:val="24"/>
        </w:rPr>
        <w:t>25</w:t>
      </w:r>
      <w:r w:rsidR="00FE3284" w:rsidRPr="008558F3">
        <w:rPr>
          <w:rFonts w:asciiTheme="minorEastAsia" w:eastAsiaTheme="minorEastAsia" w:hAnsiTheme="minorEastAsia" w:hint="eastAsia"/>
          <w:color w:val="000000"/>
          <w:sz w:val="24"/>
          <w:szCs w:val="24"/>
        </w:rPr>
        <w:t>年法律第</w:t>
      </w:r>
      <w:r w:rsidR="00FE3284" w:rsidRPr="008558F3">
        <w:rPr>
          <w:rFonts w:asciiTheme="minorEastAsia" w:eastAsiaTheme="minorEastAsia" w:hAnsiTheme="minorEastAsia" w:cs="Times New Roman"/>
          <w:color w:val="000000"/>
          <w:sz w:val="24"/>
          <w:szCs w:val="24"/>
        </w:rPr>
        <w:t>27</w:t>
      </w:r>
      <w:r w:rsidR="00FE3284" w:rsidRPr="008558F3">
        <w:rPr>
          <w:rFonts w:asciiTheme="minorEastAsia" w:eastAsiaTheme="minorEastAsia" w:hAnsiTheme="minorEastAsia" w:hint="eastAsia"/>
          <w:color w:val="000000"/>
          <w:sz w:val="24"/>
          <w:szCs w:val="24"/>
        </w:rPr>
        <w:t>号。以下「番号法」という。）及び「特定個人情報の適正な取扱いに関するガイドライン（事業者編）」（平成</w:t>
      </w:r>
      <w:r w:rsidR="00FE3284" w:rsidRPr="008558F3">
        <w:rPr>
          <w:rFonts w:asciiTheme="minorEastAsia" w:eastAsiaTheme="minorEastAsia" w:hAnsiTheme="minorEastAsia" w:cs="Times New Roman"/>
          <w:color w:val="000000"/>
          <w:sz w:val="24"/>
          <w:szCs w:val="24"/>
        </w:rPr>
        <w:t>26</w:t>
      </w:r>
      <w:r w:rsidR="00FE3284" w:rsidRPr="008558F3">
        <w:rPr>
          <w:rFonts w:asciiTheme="minorEastAsia" w:eastAsiaTheme="minorEastAsia" w:hAnsiTheme="minorEastAsia" w:hint="eastAsia"/>
          <w:color w:val="000000"/>
          <w:sz w:val="24"/>
          <w:szCs w:val="24"/>
        </w:rPr>
        <w:t>年</w:t>
      </w:r>
      <w:r w:rsidR="00FE3284" w:rsidRPr="008558F3">
        <w:rPr>
          <w:rFonts w:asciiTheme="minorEastAsia" w:eastAsiaTheme="minorEastAsia" w:hAnsiTheme="minorEastAsia" w:cs="Times New Roman"/>
          <w:color w:val="000000"/>
          <w:sz w:val="24"/>
          <w:szCs w:val="24"/>
        </w:rPr>
        <w:t>12</w:t>
      </w:r>
      <w:r w:rsidR="00FE3284" w:rsidRPr="008558F3">
        <w:rPr>
          <w:rFonts w:asciiTheme="minorEastAsia" w:eastAsiaTheme="minorEastAsia" w:hAnsiTheme="minorEastAsia" w:hint="eastAsia"/>
          <w:color w:val="000000"/>
          <w:sz w:val="24"/>
          <w:szCs w:val="24"/>
        </w:rPr>
        <w:t>月</w:t>
      </w:r>
      <w:r w:rsidR="00FE3284" w:rsidRPr="008558F3">
        <w:rPr>
          <w:rFonts w:asciiTheme="minorEastAsia" w:eastAsiaTheme="minorEastAsia" w:hAnsiTheme="minorEastAsia" w:cs="Times New Roman"/>
          <w:color w:val="000000"/>
          <w:sz w:val="24"/>
          <w:szCs w:val="24"/>
        </w:rPr>
        <w:t>11</w:t>
      </w:r>
      <w:r w:rsidR="00FE3284" w:rsidRPr="008558F3">
        <w:rPr>
          <w:rFonts w:asciiTheme="minorEastAsia" w:eastAsiaTheme="minorEastAsia" w:hAnsiTheme="minorEastAsia" w:hint="eastAsia"/>
          <w:color w:val="000000"/>
          <w:sz w:val="24"/>
          <w:szCs w:val="24"/>
        </w:rPr>
        <w:t>日特定個人情報保護委員会告示第５号。以下「特定個人情報ガイドライン」という。）に基づき、本土地改良区の取り扱う個人番号及び特定個人情報（以下「特定個人情報等」という。）の適正な取扱いを確保するため、必要な事項を定めることを目的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8558F3">
      <w:pPr>
        <w:suppressAutoHyphens w:val="0"/>
        <w:kinsoku/>
        <w:wordWrap/>
        <w:autoSpaceDE/>
        <w:autoSpaceDN/>
        <w:adjustRightInd/>
        <w:ind w:firstLineChars="100" w:firstLine="242"/>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（定義）</w:t>
      </w:r>
    </w:p>
    <w:p w:rsidR="00FE3284" w:rsidRPr="008558F3" w:rsidRDefault="008558F3" w:rsidP="008558F3">
      <w:pPr>
        <w:suppressAutoHyphens w:val="0"/>
        <w:kinsoku/>
        <w:wordWrap/>
        <w:autoSpaceDE/>
        <w:autoSpaceDN/>
        <w:adjustRightInd/>
        <w:ind w:left="212" w:hanging="212"/>
        <w:jc w:val="both"/>
        <w:rPr>
          <w:rFonts w:asciiTheme="minorEastAsia" w:eastAsiaTheme="minorEastAsia" w:hAnsiTheme="minorEastAsia" w:cs="ＭＳ ゴシック"/>
          <w:b/>
          <w:bCs/>
          <w:color w:val="000000"/>
          <w:sz w:val="24"/>
          <w:szCs w:val="24"/>
        </w:rPr>
      </w:pPr>
      <w:r w:rsidRPr="008558F3">
        <w:rPr>
          <w:rFonts w:asciiTheme="majorEastAsia" w:eastAsiaTheme="majorEastAsia" w:hAnsiTheme="majorEastAsia" w:cs="ＭＳ ゴシック" w:hint="eastAsia"/>
          <w:bCs/>
          <w:color w:val="000000"/>
          <w:sz w:val="24"/>
          <w:szCs w:val="24"/>
        </w:rPr>
        <w:t>第２条</w:t>
      </w:r>
      <w:r>
        <w:rPr>
          <w:rFonts w:asciiTheme="minorEastAsia" w:eastAsiaTheme="minorEastAsia" w:hAnsiTheme="minorEastAsia" w:cs="ＭＳ ゴシック" w:hint="eastAsia"/>
          <w:b/>
          <w:bCs/>
          <w:color w:val="000000"/>
          <w:sz w:val="24"/>
          <w:szCs w:val="24"/>
        </w:rPr>
        <w:t xml:space="preserve">　</w:t>
      </w:r>
      <w:r w:rsidR="00FE3284" w:rsidRPr="008558F3">
        <w:rPr>
          <w:rFonts w:asciiTheme="minorEastAsia" w:eastAsiaTheme="minorEastAsia" w:hAnsiTheme="minorEastAsia" w:hint="eastAsia"/>
          <w:color w:val="000000"/>
          <w:sz w:val="24"/>
          <w:szCs w:val="24"/>
        </w:rPr>
        <w:t>本規程において、次の各号に掲げる用語の定義は、特定個人情報ガイドライン第２に定めるところによる。</w:t>
      </w:r>
    </w:p>
    <w:p w:rsidR="00FE3284" w:rsidRPr="008558F3" w:rsidRDefault="00FE3284">
      <w:pPr>
        <w:suppressAutoHyphens w:val="0"/>
        <w:kinsoku/>
        <w:wordWrap/>
        <w:autoSpaceDE/>
        <w:autoSpaceDN/>
        <w:adjustRightInd/>
        <w:ind w:left="420" w:hanging="210"/>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一　個人番号</w:t>
      </w:r>
    </w:p>
    <w:p w:rsidR="00FE3284" w:rsidRPr="008558F3" w:rsidRDefault="00FE3284">
      <w:pPr>
        <w:suppressAutoHyphens w:val="0"/>
        <w:kinsoku/>
        <w:wordWrap/>
        <w:autoSpaceDE/>
        <w:autoSpaceDN/>
        <w:adjustRightInd/>
        <w:ind w:left="420" w:hanging="210"/>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二　特定個人情報</w:t>
      </w:r>
    </w:p>
    <w:p w:rsidR="00FE3284" w:rsidRPr="008558F3" w:rsidRDefault="00FE3284">
      <w:pPr>
        <w:suppressAutoHyphens w:val="0"/>
        <w:kinsoku/>
        <w:wordWrap/>
        <w:autoSpaceDE/>
        <w:autoSpaceDN/>
        <w:adjustRightInd/>
        <w:ind w:left="420" w:hanging="210"/>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三　特定個人情報ファイル</w:t>
      </w:r>
    </w:p>
    <w:p w:rsidR="00FE3284" w:rsidRPr="008558F3" w:rsidRDefault="00FE3284">
      <w:pPr>
        <w:pStyle w:val="a3"/>
        <w:adjustRightInd/>
        <w:ind w:left="424" w:hanging="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四</w:t>
      </w:r>
      <w:r w:rsidRPr="008558F3">
        <w:rPr>
          <w:rFonts w:asciiTheme="minorEastAsia" w:eastAsiaTheme="minorEastAsia" w:hAnsiTheme="minorEastAsia" w:cs="Times New Roman"/>
          <w:sz w:val="24"/>
          <w:szCs w:val="24"/>
        </w:rPr>
        <w:t xml:space="preserve">  </w:t>
      </w:r>
      <w:r w:rsidRPr="008558F3">
        <w:rPr>
          <w:rFonts w:asciiTheme="minorEastAsia" w:eastAsiaTheme="minorEastAsia" w:hAnsiTheme="minorEastAsia" w:hint="eastAsia"/>
          <w:sz w:val="24"/>
          <w:szCs w:val="24"/>
        </w:rPr>
        <w:t>保有個人データ</w:t>
      </w:r>
    </w:p>
    <w:p w:rsidR="00FE3284" w:rsidRPr="008558F3" w:rsidRDefault="00FE3284" w:rsidP="008558F3">
      <w:pPr>
        <w:pStyle w:val="a3"/>
        <w:adjustRightInd/>
        <w:ind w:leftChars="300" w:left="878" w:hangingChars="100" w:hanging="242"/>
        <w:jc w:val="left"/>
        <w:rPr>
          <w:rFonts w:asciiTheme="minorEastAsia" w:eastAsiaTheme="minorEastAsia" w:hAnsiTheme="minorEastAsia" w:cs="Times New Roman"/>
          <w:spacing w:val="2"/>
          <w:sz w:val="24"/>
          <w:szCs w:val="24"/>
        </w:rPr>
      </w:pPr>
      <w:r w:rsidRPr="008558F3">
        <w:rPr>
          <w:rFonts w:asciiTheme="minorEastAsia" w:eastAsiaTheme="minorEastAsia" w:hAnsiTheme="minorEastAsia" w:cs="Times New Roman"/>
          <w:sz w:val="24"/>
          <w:szCs w:val="24"/>
        </w:rPr>
        <w:t xml:space="preserve">  </w:t>
      </w:r>
      <w:r w:rsidR="008558F3">
        <w:rPr>
          <w:rFonts w:asciiTheme="minorEastAsia" w:eastAsiaTheme="minorEastAsia" w:hAnsiTheme="minorEastAsia" w:cs="Times New Roman" w:hint="eastAsia"/>
          <w:sz w:val="24"/>
          <w:szCs w:val="24"/>
        </w:rPr>
        <w:t>(</w:t>
      </w:r>
      <w:r w:rsidRPr="008558F3">
        <w:rPr>
          <w:rFonts w:asciiTheme="minorEastAsia" w:eastAsiaTheme="minorEastAsia" w:hAnsiTheme="minorEastAsia" w:hint="eastAsia"/>
          <w:sz w:val="24"/>
          <w:szCs w:val="24"/>
        </w:rPr>
        <w:t>注）個人情報保護規程が制定されていない場合は不要（ただし、個人情報取扱事業者は除く。）</w:t>
      </w:r>
    </w:p>
    <w:p w:rsidR="00FE3284" w:rsidRPr="008558F3" w:rsidRDefault="00FE3284">
      <w:pPr>
        <w:pStyle w:val="a3"/>
        <w:adjustRightInd/>
        <w:ind w:firstLine="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五　個人番号関係事務</w:t>
      </w:r>
    </w:p>
    <w:p w:rsidR="00FE3284" w:rsidRPr="008558F3" w:rsidRDefault="00FE3284">
      <w:pPr>
        <w:tabs>
          <w:tab w:val="center" w:pos="4356"/>
        </w:tabs>
        <w:suppressAutoHyphens w:val="0"/>
        <w:kinsoku/>
        <w:wordWrap/>
        <w:autoSpaceDE/>
        <w:autoSpaceDN/>
        <w:adjustRightInd/>
        <w:ind w:left="420" w:hanging="210"/>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六　個人番号関係事務実施者</w:t>
      </w:r>
    </w:p>
    <w:p w:rsidR="00FE3284" w:rsidRPr="008558F3" w:rsidRDefault="00FE3284">
      <w:pPr>
        <w:tabs>
          <w:tab w:val="center" w:pos="4356"/>
        </w:tabs>
        <w:suppressAutoHyphens w:val="0"/>
        <w:kinsoku/>
        <w:wordWrap/>
        <w:autoSpaceDE/>
        <w:autoSpaceDN/>
        <w:adjustRightInd/>
        <w:ind w:left="420" w:hanging="210"/>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七　個人番号利用事務実施者</w:t>
      </w:r>
    </w:p>
    <w:p w:rsidR="00FE3284" w:rsidRPr="008558F3" w:rsidRDefault="00FE3284">
      <w:pPr>
        <w:pStyle w:val="a3"/>
        <w:adjustRightInd/>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２　次の各号に掲げる用語の定義は、次のとおりとする。</w:t>
      </w:r>
    </w:p>
    <w:p w:rsidR="00FE3284" w:rsidRPr="008558F3" w:rsidRDefault="00FE3284">
      <w:pPr>
        <w:suppressAutoHyphens w:val="0"/>
        <w:kinsoku/>
        <w:wordWrap/>
        <w:autoSpaceDE/>
        <w:autoSpaceDN/>
        <w:adjustRightInd/>
        <w:ind w:left="420" w:hanging="210"/>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一　「役職員」とは、本土地改良区の理事、監事及び本土地改良区と雇用関係にある従業者（正職員、契約職員、嘱託職員、パート職員、アルバイト職員等）をいう。</w:t>
      </w:r>
    </w:p>
    <w:p w:rsidR="00FE3284" w:rsidRPr="008558F3" w:rsidRDefault="00FE3284">
      <w:pPr>
        <w:pStyle w:val="a3"/>
        <w:adjustRightInd/>
        <w:ind w:left="424" w:hanging="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二　「事務取扱担当者」とは、本土地改良区において、特定個人情報等を取り扱う事務に従事する者をいう。</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8558F3">
      <w:pPr>
        <w:pStyle w:val="a3"/>
        <w:adjustRightInd/>
        <w:ind w:firstLineChars="100" w:firstLine="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（基本方針）</w:t>
      </w:r>
    </w:p>
    <w:p w:rsidR="00FE3284" w:rsidRPr="008558F3" w:rsidRDefault="00FE3284">
      <w:pPr>
        <w:pStyle w:val="a3"/>
        <w:adjustRightInd/>
        <w:ind w:left="212" w:hanging="212"/>
        <w:rPr>
          <w:rFonts w:asciiTheme="minorEastAsia" w:eastAsiaTheme="minorEastAsia" w:hAnsiTheme="minorEastAsia" w:cs="Times New Roman"/>
          <w:spacing w:val="2"/>
          <w:sz w:val="24"/>
          <w:szCs w:val="24"/>
        </w:rPr>
      </w:pPr>
      <w:r w:rsidRPr="008558F3">
        <w:rPr>
          <w:rFonts w:asciiTheme="majorEastAsia" w:eastAsiaTheme="majorEastAsia" w:hAnsiTheme="majorEastAsia" w:cs="ＭＳ ゴシック" w:hint="eastAsia"/>
          <w:bCs/>
          <w:sz w:val="24"/>
          <w:szCs w:val="24"/>
        </w:rPr>
        <w:t>第３条</w:t>
      </w:r>
      <w:r w:rsidR="00773996" w:rsidRPr="008558F3">
        <w:rPr>
          <w:rFonts w:asciiTheme="minorEastAsia" w:eastAsiaTheme="minorEastAsia" w:hAnsiTheme="minorEastAsia" w:cs="ＭＳ ゴシック" w:hint="eastAsia"/>
          <w:bCs/>
          <w:sz w:val="24"/>
          <w:szCs w:val="24"/>
        </w:rPr>
        <w:t xml:space="preserve">　</w:t>
      </w:r>
      <w:r w:rsidRPr="008558F3">
        <w:rPr>
          <w:rFonts w:asciiTheme="minorEastAsia" w:eastAsiaTheme="minorEastAsia" w:hAnsiTheme="minorEastAsia" w:hint="eastAsia"/>
          <w:sz w:val="24"/>
          <w:szCs w:val="24"/>
        </w:rPr>
        <w:t>本土地改良区は、特定個人情報等の適正な取扱いの確保について組織として取り組むため、次の事項に係る基本方針を定めるものとする。</w:t>
      </w:r>
    </w:p>
    <w:p w:rsidR="00FE3284" w:rsidRPr="008558F3" w:rsidRDefault="00FE3284">
      <w:pPr>
        <w:pStyle w:val="a3"/>
        <w:adjustRightInd/>
        <w:ind w:left="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一　事業者の名称</w:t>
      </w:r>
    </w:p>
    <w:p w:rsidR="00FE3284" w:rsidRPr="008558F3" w:rsidRDefault="00FE3284">
      <w:pPr>
        <w:pStyle w:val="a3"/>
        <w:adjustRightInd/>
        <w:ind w:firstLine="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二　関係法令・ガイドライン等の遵守</w:t>
      </w:r>
    </w:p>
    <w:p w:rsidR="00FE3284" w:rsidRPr="008558F3" w:rsidRDefault="00FE3284">
      <w:pPr>
        <w:pStyle w:val="a3"/>
        <w:adjustRightInd/>
        <w:ind w:firstLine="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三　安全管理措置に関する事項</w:t>
      </w:r>
    </w:p>
    <w:p w:rsidR="00FE3284" w:rsidRPr="008558F3" w:rsidRDefault="00FE3284">
      <w:pPr>
        <w:pStyle w:val="a3"/>
        <w:adjustRightInd/>
        <w:ind w:firstLine="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四　質問及び苦情処理の窓口</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8558F3">
      <w:pPr>
        <w:suppressAutoHyphens w:val="0"/>
        <w:kinsoku/>
        <w:wordWrap/>
        <w:autoSpaceDE/>
        <w:autoSpaceDN/>
        <w:adjustRightInd/>
        <w:ind w:firstLineChars="100" w:firstLine="242"/>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（本土地改良区が個人番号を取り扱う事務の範囲）</w:t>
      </w:r>
    </w:p>
    <w:p w:rsidR="00FE3284" w:rsidRPr="008558F3" w:rsidRDefault="00FE3284">
      <w:pPr>
        <w:suppressAutoHyphens w:val="0"/>
        <w:kinsoku/>
        <w:wordWrap/>
        <w:autoSpaceDE/>
        <w:autoSpaceDN/>
        <w:adjustRightInd/>
        <w:jc w:val="both"/>
        <w:rPr>
          <w:rFonts w:asciiTheme="minorEastAsia" w:eastAsiaTheme="minorEastAsia" w:hAnsiTheme="minorEastAsia" w:cs="Times New Roman"/>
          <w:color w:val="000000"/>
          <w:spacing w:val="2"/>
          <w:sz w:val="24"/>
          <w:szCs w:val="24"/>
        </w:rPr>
      </w:pPr>
      <w:r w:rsidRPr="008558F3">
        <w:rPr>
          <w:rFonts w:asciiTheme="majorEastAsia" w:eastAsiaTheme="majorEastAsia" w:hAnsiTheme="majorEastAsia" w:cs="ＭＳ ゴシック" w:hint="eastAsia"/>
          <w:bCs/>
          <w:color w:val="000000"/>
          <w:sz w:val="24"/>
          <w:szCs w:val="24"/>
        </w:rPr>
        <w:lastRenderedPageBreak/>
        <w:t>第４条</w:t>
      </w:r>
      <w:r w:rsidR="008558F3">
        <w:rPr>
          <w:rFonts w:asciiTheme="minorEastAsia" w:eastAsiaTheme="minorEastAsia" w:hAnsiTheme="minorEastAsia" w:hint="eastAsia"/>
          <w:color w:val="000000"/>
          <w:sz w:val="24"/>
          <w:szCs w:val="24"/>
        </w:rPr>
        <w:t xml:space="preserve">　</w:t>
      </w:r>
      <w:r w:rsidRPr="008558F3">
        <w:rPr>
          <w:rFonts w:asciiTheme="minorEastAsia" w:eastAsiaTheme="minorEastAsia" w:hAnsiTheme="minorEastAsia" w:hint="eastAsia"/>
          <w:color w:val="000000"/>
          <w:sz w:val="24"/>
          <w:szCs w:val="24"/>
        </w:rPr>
        <w:t>本土地改良区が個人番号を取り扱う事務の範囲は、次のとおりとする。</w:t>
      </w:r>
    </w:p>
    <w:p w:rsidR="00FE3284" w:rsidRPr="008558F3" w:rsidRDefault="00FE3284">
      <w:pPr>
        <w:pStyle w:val="a3"/>
        <w:adjustRightInd/>
        <w:ind w:firstLine="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一　給与所得・退職所得の源泉徴収票作成事務</w:t>
      </w:r>
    </w:p>
    <w:p w:rsidR="00FE3284" w:rsidRPr="008558F3" w:rsidRDefault="00FE3284">
      <w:pPr>
        <w:pStyle w:val="a3"/>
        <w:adjustRightInd/>
        <w:ind w:firstLine="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二　雇用保険届出事務</w:t>
      </w:r>
    </w:p>
    <w:p w:rsidR="00FE3284" w:rsidRPr="008558F3" w:rsidRDefault="00FE3284">
      <w:pPr>
        <w:pStyle w:val="a3"/>
        <w:adjustRightInd/>
        <w:ind w:firstLine="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三　労災法に基づく請求に関する事務</w:t>
      </w:r>
    </w:p>
    <w:p w:rsidR="00FE3284" w:rsidRPr="008558F3" w:rsidRDefault="00FE3284">
      <w:pPr>
        <w:pStyle w:val="a3"/>
        <w:adjustRightInd/>
        <w:ind w:firstLine="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四　健康保険・厚生年金届出事務</w:t>
      </w:r>
    </w:p>
    <w:p w:rsidR="00FE3284" w:rsidRPr="008558F3" w:rsidRDefault="00FE3284">
      <w:pPr>
        <w:pStyle w:val="a3"/>
        <w:adjustRightInd/>
        <w:ind w:firstLine="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五　国民年金の第３号被保険者の届出事務</w:t>
      </w:r>
    </w:p>
    <w:p w:rsidR="00FE3284" w:rsidRPr="008558F3" w:rsidRDefault="00FE3284" w:rsidP="008558F3">
      <w:pPr>
        <w:pStyle w:val="a3"/>
        <w:adjustRightInd/>
        <w:ind w:leftChars="100" w:left="454" w:hangingChars="100" w:hanging="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六　報酬・料金等及び不動産等の譲受けの対価・使用料等の支払調書作成事務</w:t>
      </w:r>
    </w:p>
    <w:p w:rsidR="00FE3284" w:rsidRPr="008558F3" w:rsidRDefault="00FE3284">
      <w:pPr>
        <w:pStyle w:val="a3"/>
        <w:adjustRightInd/>
        <w:ind w:firstLine="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七　その他、上記に付随する手続事務</w:t>
      </w:r>
    </w:p>
    <w:p w:rsidR="00FE3284" w:rsidRPr="008558F3" w:rsidRDefault="00FE3284">
      <w:pPr>
        <w:pStyle w:val="a3"/>
        <w:adjustRightInd/>
        <w:ind w:left="212" w:hanging="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２　土地改良区は、前項に規定する事務のほか、番号法第９条第３項に規定する事務を行うために必要な限度で個人番号を利用することができるものとする。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8558F3">
      <w:pPr>
        <w:pStyle w:val="a3"/>
        <w:adjustRightInd/>
        <w:ind w:firstLineChars="100" w:firstLine="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（本土地改良区が取り扱う特定個人情報等の範囲）</w:t>
      </w:r>
    </w:p>
    <w:p w:rsidR="00FE3284" w:rsidRPr="008558F3" w:rsidRDefault="00FE3284">
      <w:pPr>
        <w:suppressAutoHyphens w:val="0"/>
        <w:kinsoku/>
        <w:wordWrap/>
        <w:autoSpaceDE/>
        <w:autoSpaceDN/>
        <w:adjustRightInd/>
        <w:ind w:left="212" w:hanging="212"/>
        <w:jc w:val="both"/>
        <w:rPr>
          <w:rFonts w:asciiTheme="minorEastAsia" w:eastAsiaTheme="minorEastAsia" w:hAnsiTheme="minorEastAsia" w:cs="Times New Roman"/>
          <w:color w:val="000000"/>
          <w:spacing w:val="2"/>
          <w:sz w:val="24"/>
          <w:szCs w:val="24"/>
        </w:rPr>
      </w:pPr>
      <w:r w:rsidRPr="008558F3">
        <w:rPr>
          <w:rFonts w:asciiTheme="majorEastAsia" w:eastAsiaTheme="majorEastAsia" w:hAnsiTheme="majorEastAsia" w:cs="ＭＳ ゴシック" w:hint="eastAsia"/>
          <w:bCs/>
          <w:color w:val="000000"/>
          <w:sz w:val="24"/>
          <w:szCs w:val="24"/>
        </w:rPr>
        <w:t>第５条</w:t>
      </w:r>
      <w:r w:rsidR="008558F3">
        <w:rPr>
          <w:rFonts w:asciiTheme="minorEastAsia" w:eastAsiaTheme="minorEastAsia" w:hAnsiTheme="minorEastAsia" w:hint="eastAsia"/>
          <w:color w:val="000000"/>
          <w:sz w:val="24"/>
          <w:szCs w:val="24"/>
        </w:rPr>
        <w:t xml:space="preserve">　</w:t>
      </w:r>
      <w:r w:rsidRPr="008558F3">
        <w:rPr>
          <w:rFonts w:asciiTheme="minorEastAsia" w:eastAsiaTheme="minorEastAsia" w:hAnsiTheme="minorEastAsia" w:hint="eastAsia"/>
          <w:color w:val="000000"/>
          <w:sz w:val="24"/>
          <w:szCs w:val="24"/>
        </w:rPr>
        <w:t>前条の事務において取り扱う特定個人情報等の範囲は、個人番号及び個人番号と共に管理される氏名、生年月日、性別、住所、電話番号、</w:t>
      </w:r>
      <w:r w:rsidRPr="008558F3">
        <w:rPr>
          <w:rFonts w:asciiTheme="minorEastAsia" w:eastAsiaTheme="minorEastAsia" w:hAnsiTheme="minorEastAsia" w:cs="Times New Roman"/>
          <w:color w:val="000000"/>
          <w:sz w:val="24"/>
          <w:szCs w:val="24"/>
        </w:rPr>
        <w:t>E</w:t>
      </w:r>
      <w:r w:rsidRPr="008558F3">
        <w:rPr>
          <w:rFonts w:asciiTheme="minorEastAsia" w:eastAsiaTheme="minorEastAsia" w:hAnsiTheme="minorEastAsia" w:hint="eastAsia"/>
          <w:color w:val="000000"/>
          <w:sz w:val="24"/>
          <w:szCs w:val="24"/>
        </w:rPr>
        <w:t>メールアドレス等とする。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pPr>
        <w:pStyle w:val="a3"/>
        <w:adjustRightInd/>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 xml:space="preserve">　※［個人情報保護規程が制定されている場合］</w:t>
      </w:r>
    </w:p>
    <w:p w:rsidR="00FE3284" w:rsidRPr="008558F3" w:rsidRDefault="00FE3284" w:rsidP="008558F3">
      <w:pPr>
        <w:pStyle w:val="a3"/>
        <w:adjustRightInd/>
        <w:ind w:firstLineChars="100" w:firstLine="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（組織体制等）</w:t>
      </w:r>
    </w:p>
    <w:p w:rsidR="00FE3284" w:rsidRPr="008558F3" w:rsidRDefault="00FE3284" w:rsidP="008558F3">
      <w:pPr>
        <w:pStyle w:val="a3"/>
        <w:adjustRightInd/>
        <w:ind w:left="242" w:hangingChars="100" w:hanging="242"/>
        <w:rPr>
          <w:rFonts w:asciiTheme="minorEastAsia" w:eastAsiaTheme="minorEastAsia" w:hAnsiTheme="minorEastAsia" w:cs="Times New Roman"/>
          <w:spacing w:val="2"/>
          <w:sz w:val="24"/>
          <w:szCs w:val="24"/>
        </w:rPr>
      </w:pPr>
      <w:r w:rsidRPr="008558F3">
        <w:rPr>
          <w:rFonts w:asciiTheme="majorEastAsia" w:eastAsiaTheme="majorEastAsia" w:hAnsiTheme="majorEastAsia" w:cs="ＭＳ ゴシック" w:hint="eastAsia"/>
          <w:bCs/>
          <w:sz w:val="24"/>
          <w:szCs w:val="24"/>
        </w:rPr>
        <w:t>第６条</w:t>
      </w:r>
      <w:r w:rsidRPr="008558F3">
        <w:rPr>
          <w:rFonts w:asciiTheme="minorEastAsia" w:eastAsiaTheme="minorEastAsia" w:hAnsiTheme="minorEastAsia" w:hint="eastAsia"/>
          <w:sz w:val="24"/>
          <w:szCs w:val="24"/>
        </w:rPr>
        <w:t xml:space="preserve">　個人情報保護管理者（本土地改良区が別に定める○○土地改良区個</w:t>
      </w:r>
      <w:r w:rsidR="008558F3">
        <w:rPr>
          <w:rFonts w:asciiTheme="minorEastAsia" w:eastAsiaTheme="minorEastAsia" w:hAnsiTheme="minorEastAsia" w:hint="eastAsia"/>
          <w:sz w:val="24"/>
          <w:szCs w:val="24"/>
        </w:rPr>
        <w:t>人情報保護に関する規程（以下「個人情報保護規程」という。）第12</w:t>
      </w:r>
      <w:r w:rsidRPr="008558F3">
        <w:rPr>
          <w:rFonts w:asciiTheme="minorEastAsia" w:eastAsiaTheme="minorEastAsia" w:hAnsiTheme="minorEastAsia" w:hint="eastAsia"/>
          <w:sz w:val="24"/>
          <w:szCs w:val="24"/>
        </w:rPr>
        <w:t>条に定める個人情報保護管理者をいう。）が指名する者を、事務取扱担当者とし、事務取扱担当者は、特定個人情報等の保護に十分な注意を払ってその業務を行うものとする。</w:t>
      </w:r>
    </w:p>
    <w:p w:rsidR="00FE3284" w:rsidRPr="008558F3" w:rsidRDefault="00FE3284" w:rsidP="008558F3">
      <w:pPr>
        <w:pStyle w:val="a3"/>
        <w:adjustRightInd/>
        <w:ind w:left="242" w:hangingChars="100" w:hanging="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２　個人情報保護管理者は、特定個人情報等が本規程に基づき適正に取り扱われるよう、事務取扱担当者に対して必要かつ適切な監督を行うものとする。</w:t>
      </w:r>
    </w:p>
    <w:p w:rsidR="00FE3284" w:rsidRPr="008558F3" w:rsidRDefault="00FE3284" w:rsidP="008558F3">
      <w:pPr>
        <w:pStyle w:val="a3"/>
        <w:adjustRightInd/>
        <w:ind w:left="242" w:hangingChars="100" w:hanging="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３</w:t>
      </w:r>
      <w:r w:rsidRPr="008558F3">
        <w:rPr>
          <w:rFonts w:asciiTheme="minorEastAsia" w:eastAsiaTheme="minorEastAsia" w:hAnsiTheme="minorEastAsia" w:cs="Times New Roman"/>
          <w:sz w:val="24"/>
          <w:szCs w:val="24"/>
        </w:rPr>
        <w:t xml:space="preserve">  </w:t>
      </w:r>
      <w:r w:rsidRPr="008558F3">
        <w:rPr>
          <w:rFonts w:asciiTheme="minorEastAsia" w:eastAsiaTheme="minorEastAsia" w:hAnsiTheme="minorEastAsia" w:hint="eastAsia"/>
          <w:sz w:val="24"/>
          <w:szCs w:val="24"/>
        </w:rPr>
        <w:t>個人情報保護管理者は、特定個人情報等の取扱状況について、定期的に理事長に報告を行うものとする。</w:t>
      </w:r>
    </w:p>
    <w:p w:rsidR="00FE3284" w:rsidRPr="008558F3" w:rsidRDefault="00FE3284" w:rsidP="008558F3">
      <w:pPr>
        <w:pStyle w:val="a3"/>
        <w:adjustRightInd/>
        <w:ind w:left="242" w:hangingChars="100" w:hanging="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４　理事長は、個人情報保護管理者及び事務取扱担当者に対し、本規程を遵守させるための教育研修その他を実施し、又は教育研修その他の措置を受けることができるよう措置するものとする。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pPr>
        <w:pStyle w:val="a3"/>
        <w:adjustRightInd/>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 xml:space="preserve">　※［個人情報保護規程が制定されていない場合］</w:t>
      </w:r>
    </w:p>
    <w:p w:rsidR="00FE3284" w:rsidRPr="008558F3" w:rsidRDefault="00FE3284" w:rsidP="008558F3">
      <w:pPr>
        <w:pStyle w:val="a3"/>
        <w:adjustRightInd/>
        <w:ind w:firstLineChars="100" w:firstLine="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（組織体制等）</w:t>
      </w:r>
    </w:p>
    <w:p w:rsidR="00FE3284" w:rsidRPr="008558F3" w:rsidRDefault="00FE3284" w:rsidP="008558F3">
      <w:pPr>
        <w:pStyle w:val="a3"/>
        <w:adjustRightInd/>
        <w:ind w:left="242" w:hangingChars="100" w:hanging="242"/>
        <w:rPr>
          <w:rFonts w:asciiTheme="minorEastAsia" w:eastAsiaTheme="minorEastAsia" w:hAnsiTheme="minorEastAsia" w:cs="Times New Roman"/>
          <w:spacing w:val="2"/>
          <w:sz w:val="24"/>
          <w:szCs w:val="24"/>
        </w:rPr>
      </w:pPr>
      <w:r w:rsidRPr="008558F3">
        <w:rPr>
          <w:rFonts w:asciiTheme="majorEastAsia" w:eastAsiaTheme="majorEastAsia" w:hAnsiTheme="majorEastAsia" w:cs="ＭＳ ゴシック" w:hint="eastAsia"/>
          <w:bCs/>
          <w:sz w:val="24"/>
          <w:szCs w:val="24"/>
        </w:rPr>
        <w:t>第６条</w:t>
      </w:r>
      <w:r w:rsidRPr="008558F3">
        <w:rPr>
          <w:rFonts w:asciiTheme="minorEastAsia" w:eastAsiaTheme="minorEastAsia" w:hAnsiTheme="minorEastAsia" w:hint="eastAsia"/>
          <w:sz w:val="24"/>
          <w:szCs w:val="24"/>
        </w:rPr>
        <w:t xml:space="preserve">　本土地改良区は、特定個人情報等の適正な取扱いのため、個人情報保護管理者（本土地改良区の特定個人情報等の取扱いに関する責任者をいう。以下同じ。）を置くものとする。</w:t>
      </w:r>
    </w:p>
    <w:p w:rsidR="00FE3284" w:rsidRPr="008558F3" w:rsidRDefault="00FE3284" w:rsidP="008558F3">
      <w:pPr>
        <w:pStyle w:val="a3"/>
        <w:adjustRightInd/>
        <w:ind w:left="242" w:hangingChars="100" w:hanging="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２　本土地改良区の個人情報保護管理者は○○課長（又は○○担当理事）とする。</w:t>
      </w:r>
    </w:p>
    <w:p w:rsidR="00FE3284" w:rsidRPr="008558F3" w:rsidRDefault="00FE3284" w:rsidP="008558F3">
      <w:pPr>
        <w:pStyle w:val="a3"/>
        <w:adjustRightInd/>
        <w:ind w:left="242" w:hangingChars="100" w:hanging="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lastRenderedPageBreak/>
        <w:t>３</w:t>
      </w:r>
      <w:r w:rsidRPr="008558F3">
        <w:rPr>
          <w:rFonts w:asciiTheme="minorEastAsia" w:eastAsiaTheme="minorEastAsia" w:hAnsiTheme="minorEastAsia" w:cs="Times New Roman"/>
          <w:sz w:val="24"/>
          <w:szCs w:val="24"/>
        </w:rPr>
        <w:t xml:space="preserve">  </w:t>
      </w:r>
      <w:r w:rsidRPr="008558F3">
        <w:rPr>
          <w:rFonts w:asciiTheme="minorEastAsia" w:eastAsiaTheme="minorEastAsia" w:hAnsiTheme="minorEastAsia" w:hint="eastAsia"/>
          <w:sz w:val="24"/>
          <w:szCs w:val="24"/>
        </w:rPr>
        <w:t>個人情報保護管理者が指名する者を、事務取扱担当者とし、事務取扱担当者は、特定個人情報等の保護に十分な注意を払ってその業務を行うものとする。</w:t>
      </w:r>
    </w:p>
    <w:p w:rsidR="00FE3284" w:rsidRPr="008558F3" w:rsidRDefault="00FE3284" w:rsidP="008558F3">
      <w:pPr>
        <w:pStyle w:val="a3"/>
        <w:adjustRightInd/>
        <w:ind w:left="242" w:hangingChars="100" w:hanging="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４　個人情報保護管理者は、特定個人情報等が本規程に基づき適正に取り扱われるよう、事務取扱担当者に対して必要かつ適切な監督を行うものとする。</w:t>
      </w:r>
    </w:p>
    <w:p w:rsidR="00FE3284" w:rsidRPr="008558F3" w:rsidRDefault="00FE3284" w:rsidP="008558F3">
      <w:pPr>
        <w:pStyle w:val="a3"/>
        <w:adjustRightInd/>
        <w:ind w:left="242" w:hangingChars="100" w:hanging="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５</w:t>
      </w:r>
      <w:r w:rsidRPr="008558F3">
        <w:rPr>
          <w:rFonts w:asciiTheme="minorEastAsia" w:eastAsiaTheme="minorEastAsia" w:hAnsiTheme="minorEastAsia" w:cs="Times New Roman"/>
          <w:sz w:val="24"/>
          <w:szCs w:val="24"/>
        </w:rPr>
        <w:t xml:space="preserve">  </w:t>
      </w:r>
      <w:r w:rsidRPr="008558F3">
        <w:rPr>
          <w:rFonts w:asciiTheme="minorEastAsia" w:eastAsiaTheme="minorEastAsia" w:hAnsiTheme="minorEastAsia" w:hint="eastAsia"/>
          <w:sz w:val="24"/>
          <w:szCs w:val="24"/>
        </w:rPr>
        <w:t>個人情報保護管理者は、特定個人情報等の取扱状況について、定期的に理事長に報告を行うものとする。</w:t>
      </w:r>
    </w:p>
    <w:p w:rsidR="00FE3284" w:rsidRPr="008558F3" w:rsidRDefault="00FE3284" w:rsidP="008558F3">
      <w:pPr>
        <w:pStyle w:val="a3"/>
        <w:adjustRightInd/>
        <w:ind w:left="242" w:hangingChars="100" w:hanging="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６　理事長は、個人情報保護管理者及び事務取扱担当者に対し、本規程を遵守させるための教育研修その他を実施し、又は教育研修その他の措置を受けることができるよう措置するものとする。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8558F3">
      <w:pPr>
        <w:suppressAutoHyphens w:val="0"/>
        <w:kinsoku/>
        <w:wordWrap/>
        <w:autoSpaceDE/>
        <w:autoSpaceDN/>
        <w:adjustRightInd/>
        <w:ind w:firstLineChars="100" w:firstLine="242"/>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（取扱状況・運用状況の記録）</w:t>
      </w:r>
    </w:p>
    <w:p w:rsidR="00FE3284" w:rsidRPr="008558F3" w:rsidRDefault="00FE3284">
      <w:pPr>
        <w:suppressAutoHyphens w:val="0"/>
        <w:kinsoku/>
        <w:wordWrap/>
        <w:autoSpaceDE/>
        <w:autoSpaceDN/>
        <w:adjustRightInd/>
        <w:ind w:left="212" w:hanging="212"/>
        <w:jc w:val="both"/>
        <w:rPr>
          <w:rFonts w:asciiTheme="minorEastAsia" w:eastAsiaTheme="minorEastAsia" w:hAnsiTheme="minorEastAsia" w:cs="Times New Roman"/>
          <w:color w:val="000000"/>
          <w:spacing w:val="2"/>
          <w:sz w:val="24"/>
          <w:szCs w:val="24"/>
        </w:rPr>
      </w:pPr>
      <w:r w:rsidRPr="008558F3">
        <w:rPr>
          <w:rFonts w:asciiTheme="majorEastAsia" w:eastAsiaTheme="majorEastAsia" w:hAnsiTheme="majorEastAsia" w:cs="ＭＳ ゴシック" w:hint="eastAsia"/>
          <w:bCs/>
          <w:color w:val="000000"/>
          <w:sz w:val="24"/>
          <w:szCs w:val="24"/>
        </w:rPr>
        <w:t>第７条</w:t>
      </w:r>
      <w:r w:rsidRPr="008558F3">
        <w:rPr>
          <w:rFonts w:asciiTheme="minorEastAsia" w:eastAsiaTheme="minorEastAsia" w:hAnsiTheme="minorEastAsia" w:hint="eastAsia"/>
          <w:color w:val="000000"/>
          <w:sz w:val="24"/>
          <w:szCs w:val="24"/>
        </w:rPr>
        <w:t xml:space="preserve">　事務取扱担当者は、特定個人情報等の取扱状況をチェックリストに基づき確認及び記入し、当該チェックリストを保存するものとする。</w:t>
      </w:r>
    </w:p>
    <w:p w:rsidR="00FE3284" w:rsidRPr="008558F3" w:rsidRDefault="00FE3284">
      <w:pPr>
        <w:pStyle w:val="a3"/>
        <w:adjustRightInd/>
        <w:ind w:left="212" w:hanging="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２　事務取扱担当者は、第９条第１項第２号の規定に基づき、外部委託先にデータを持ち出す場合は、持出日、返却日、持出者等を記録するものとする。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8558F3">
      <w:pPr>
        <w:tabs>
          <w:tab w:val="left" w:pos="960"/>
          <w:tab w:val="left" w:pos="1920"/>
          <w:tab w:val="left" w:pos="2880"/>
          <w:tab w:val="left" w:pos="3840"/>
          <w:tab w:val="right" w:pos="9096"/>
        </w:tabs>
        <w:suppressAutoHyphens w:val="0"/>
        <w:kinsoku/>
        <w:wordWrap/>
        <w:autoSpaceDE/>
        <w:autoSpaceDN/>
        <w:adjustRightInd/>
        <w:spacing w:line="300" w:lineRule="atLeast"/>
        <w:ind w:left="210"/>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（機器及び電子媒体等の盗難等の防止）</w:t>
      </w:r>
    </w:p>
    <w:p w:rsidR="00FE3284" w:rsidRPr="008558F3"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210" w:hanging="210"/>
        <w:jc w:val="both"/>
        <w:rPr>
          <w:rFonts w:asciiTheme="minorEastAsia" w:eastAsiaTheme="minorEastAsia" w:hAnsiTheme="minorEastAsia" w:cs="Times New Roman"/>
          <w:color w:val="000000"/>
          <w:spacing w:val="2"/>
          <w:sz w:val="24"/>
          <w:szCs w:val="24"/>
        </w:rPr>
      </w:pPr>
      <w:r w:rsidRPr="008558F3">
        <w:rPr>
          <w:rFonts w:asciiTheme="majorEastAsia" w:eastAsiaTheme="majorEastAsia" w:hAnsiTheme="majorEastAsia" w:cs="ＭＳ ゴシック" w:hint="eastAsia"/>
          <w:bCs/>
          <w:color w:val="000000"/>
          <w:sz w:val="24"/>
          <w:szCs w:val="24"/>
        </w:rPr>
        <w:t>第８条</w:t>
      </w:r>
      <w:r w:rsidRPr="008558F3">
        <w:rPr>
          <w:rFonts w:asciiTheme="minorEastAsia" w:eastAsiaTheme="minorEastAsia" w:hAnsiTheme="minorEastAsia" w:hint="eastAsia"/>
          <w:color w:val="000000"/>
          <w:sz w:val="24"/>
          <w:szCs w:val="24"/>
        </w:rPr>
        <w:t xml:space="preserve">　本土地改良区は、特定個人情報等を取り扱う機器、電子媒体及び書類等の盗難又は紛失等を防止するために、次の各号に掲げる措置を講じるものとする。</w:t>
      </w:r>
    </w:p>
    <w:p w:rsidR="00FE3284" w:rsidRPr="008558F3"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420" w:hanging="210"/>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一　特定個人情報等を取り扱う機器、電子媒体又は書籍等を、施錠できるキャビネット・書庫・金庫等に保管する。</w:t>
      </w:r>
    </w:p>
    <w:p w:rsidR="00FE3284" w:rsidRPr="008558F3"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420" w:hanging="210"/>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二　特定個人情報ファイルを取り扱う情報システムが機器のみで運用されている場合は、セキュリティワイヤー等により固定する。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8558F3">
      <w:pPr>
        <w:tabs>
          <w:tab w:val="left" w:pos="960"/>
          <w:tab w:val="left" w:pos="1920"/>
          <w:tab w:val="left" w:pos="2880"/>
          <w:tab w:val="left" w:pos="3840"/>
          <w:tab w:val="right" w:pos="9096"/>
        </w:tabs>
        <w:suppressAutoHyphens w:val="0"/>
        <w:kinsoku/>
        <w:wordWrap/>
        <w:autoSpaceDE/>
        <w:autoSpaceDN/>
        <w:adjustRightInd/>
        <w:spacing w:line="300" w:lineRule="atLeast"/>
        <w:ind w:left="210"/>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（電子媒体等を持ち出す場合の漏えい等の防止）</w:t>
      </w:r>
    </w:p>
    <w:p w:rsidR="00FE3284" w:rsidRPr="008558F3"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210" w:hanging="210"/>
        <w:jc w:val="both"/>
        <w:rPr>
          <w:rFonts w:asciiTheme="minorEastAsia" w:eastAsiaTheme="minorEastAsia" w:hAnsiTheme="minorEastAsia" w:cs="Times New Roman"/>
          <w:color w:val="000000"/>
          <w:spacing w:val="2"/>
          <w:sz w:val="24"/>
          <w:szCs w:val="24"/>
        </w:rPr>
      </w:pPr>
      <w:r w:rsidRPr="008558F3">
        <w:rPr>
          <w:rFonts w:asciiTheme="majorEastAsia" w:eastAsiaTheme="majorEastAsia" w:hAnsiTheme="majorEastAsia" w:cs="ＭＳ ゴシック" w:hint="eastAsia"/>
          <w:bCs/>
          <w:color w:val="000000"/>
          <w:sz w:val="24"/>
          <w:szCs w:val="24"/>
        </w:rPr>
        <w:t>第９条</w:t>
      </w:r>
      <w:r w:rsidRPr="008558F3">
        <w:rPr>
          <w:rFonts w:asciiTheme="minorEastAsia" w:eastAsiaTheme="minorEastAsia" w:hAnsiTheme="minorEastAsia" w:hint="eastAsia"/>
          <w:color w:val="000000"/>
          <w:sz w:val="24"/>
          <w:szCs w:val="24"/>
        </w:rPr>
        <w:t xml:space="preserve">　本土地改良区は、特定個人情報等が記録された電子媒体又は書類等の持出しは、次に掲げる場合を除き禁止するものとする。</w:t>
      </w:r>
    </w:p>
    <w:p w:rsidR="00FE3284" w:rsidRPr="008558F3"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420" w:hanging="210"/>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一　行政機関等への法定調書の提出等、本土地改良区が実施する個人番号関係事務に関して個人番号利用事務実施者に対しデータ又は書類を提出する場合</w:t>
      </w:r>
    </w:p>
    <w:p w:rsidR="00FE3284" w:rsidRPr="008558F3"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420" w:hanging="210"/>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二　個人番号関係事務に係る外部委託先に、委託事務を実施するうえで必要と認められる範囲内でデータを提供する場合</w:t>
      </w:r>
    </w:p>
    <w:p w:rsidR="00FE3284" w:rsidRPr="008558F3"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212" w:hanging="212"/>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２　事務取扱担当者は、特定個人情報等が記録された電子媒体又は書類等を持ち出す場合、パスワードの設定、封筒に封入し鞄に入れて搬送する等、紛失・盗難等を防ぐための安全な方策を講ずるものとする。</w:t>
      </w:r>
    </w:p>
    <w:p w:rsidR="00FE3284" w:rsidRPr="008558F3" w:rsidRDefault="00FE3284" w:rsidP="008558F3">
      <w:pPr>
        <w:pStyle w:val="a3"/>
        <w:adjustRightInd/>
        <w:ind w:left="242" w:hangingChars="100" w:hanging="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３　郵便の利用等移送を外部に委託する場合は、追跡可能な移送手段によるものとする。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8558F3">
      <w:pPr>
        <w:suppressAutoHyphens w:val="0"/>
        <w:kinsoku/>
        <w:wordWrap/>
        <w:autoSpaceDE/>
        <w:autoSpaceDN/>
        <w:adjustRightInd/>
        <w:ind w:firstLineChars="100" w:firstLine="242"/>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lastRenderedPageBreak/>
        <w:t>（アクセス制御・アクセス者の識別と認証）</w:t>
      </w:r>
    </w:p>
    <w:p w:rsidR="00FE3284" w:rsidRPr="008558F3" w:rsidRDefault="008558F3" w:rsidP="008558F3">
      <w:pPr>
        <w:tabs>
          <w:tab w:val="left" w:pos="960"/>
          <w:tab w:val="left" w:pos="2880"/>
          <w:tab w:val="left" w:pos="3840"/>
          <w:tab w:val="right" w:pos="9096"/>
        </w:tabs>
        <w:suppressAutoHyphens w:val="0"/>
        <w:kinsoku/>
        <w:wordWrap/>
        <w:autoSpaceDE/>
        <w:autoSpaceDN/>
        <w:adjustRightInd/>
        <w:spacing w:line="300" w:lineRule="atLeast"/>
        <w:ind w:left="212" w:hanging="212"/>
        <w:jc w:val="both"/>
        <w:rPr>
          <w:rFonts w:asciiTheme="minorEastAsia" w:eastAsiaTheme="minorEastAsia" w:hAnsiTheme="minorEastAsia" w:cs="Times New Roman"/>
          <w:color w:val="000000"/>
          <w:spacing w:val="2"/>
          <w:sz w:val="24"/>
          <w:szCs w:val="24"/>
        </w:rPr>
      </w:pPr>
      <w:r w:rsidRPr="008558F3">
        <w:rPr>
          <w:rFonts w:asciiTheme="majorEastAsia" w:eastAsiaTheme="majorEastAsia" w:hAnsiTheme="majorEastAsia" w:cs="ＭＳ ゴシック" w:hint="eastAsia"/>
          <w:bCs/>
          <w:color w:val="000000"/>
          <w:sz w:val="24"/>
          <w:szCs w:val="24"/>
        </w:rPr>
        <w:t>第10</w:t>
      </w:r>
      <w:r w:rsidR="00FE3284" w:rsidRPr="008558F3">
        <w:rPr>
          <w:rFonts w:asciiTheme="majorEastAsia" w:eastAsiaTheme="majorEastAsia" w:hAnsiTheme="majorEastAsia" w:cs="ＭＳ ゴシック" w:hint="eastAsia"/>
          <w:bCs/>
          <w:color w:val="000000"/>
          <w:sz w:val="24"/>
          <w:szCs w:val="24"/>
        </w:rPr>
        <w:t>条</w:t>
      </w:r>
      <w:r>
        <w:rPr>
          <w:rFonts w:asciiTheme="minorEastAsia" w:eastAsiaTheme="minorEastAsia" w:hAnsiTheme="minorEastAsia" w:hint="eastAsia"/>
          <w:color w:val="000000"/>
          <w:sz w:val="24"/>
          <w:szCs w:val="24"/>
        </w:rPr>
        <w:t xml:space="preserve">　</w:t>
      </w:r>
      <w:r w:rsidR="00FE3284" w:rsidRPr="008558F3">
        <w:rPr>
          <w:rFonts w:asciiTheme="minorEastAsia" w:eastAsiaTheme="minorEastAsia" w:hAnsiTheme="minorEastAsia" w:hint="eastAsia"/>
          <w:color w:val="000000"/>
          <w:sz w:val="24"/>
          <w:szCs w:val="24"/>
        </w:rPr>
        <w:t>本土地改良区における、特定個人情報等へのアクセス制御及びアクセス者の識別と認証については、特定個人情報等を取り扱う機器を特定するとともに、当該機器に標準装備されているユーザー制御機能（ユーザーアカウント制御機能）の設定により、特定個人情報等を取り扱う情報システムを使用できる者を事務取扱担当者に限定するもの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8558F3">
      <w:pPr>
        <w:tabs>
          <w:tab w:val="left" w:pos="960"/>
          <w:tab w:val="left" w:pos="1920"/>
          <w:tab w:val="left" w:pos="2880"/>
          <w:tab w:val="left" w:pos="3840"/>
          <w:tab w:val="right" w:pos="9096"/>
        </w:tabs>
        <w:suppressAutoHyphens w:val="0"/>
        <w:kinsoku/>
        <w:wordWrap/>
        <w:autoSpaceDE/>
        <w:autoSpaceDN/>
        <w:adjustRightInd/>
        <w:spacing w:line="300" w:lineRule="atLeast"/>
        <w:ind w:leftChars="50" w:left="106" w:firstLineChars="50" w:firstLine="121"/>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（外部からの不正アクセス等の防止）</w:t>
      </w:r>
    </w:p>
    <w:p w:rsidR="00FE3284" w:rsidRPr="008558F3" w:rsidRDefault="008558F3">
      <w:pPr>
        <w:tabs>
          <w:tab w:val="left" w:pos="960"/>
          <w:tab w:val="left" w:pos="1920"/>
          <w:tab w:val="left" w:pos="2880"/>
          <w:tab w:val="left" w:pos="3840"/>
          <w:tab w:val="right" w:pos="9096"/>
        </w:tabs>
        <w:suppressAutoHyphens w:val="0"/>
        <w:kinsoku/>
        <w:wordWrap/>
        <w:autoSpaceDE/>
        <w:autoSpaceDN/>
        <w:adjustRightInd/>
        <w:spacing w:line="300" w:lineRule="atLeast"/>
        <w:ind w:left="210" w:hanging="210"/>
        <w:jc w:val="both"/>
        <w:rPr>
          <w:rFonts w:asciiTheme="minorEastAsia" w:eastAsiaTheme="minorEastAsia" w:hAnsiTheme="minorEastAsia" w:cs="Times New Roman"/>
          <w:color w:val="000000"/>
          <w:spacing w:val="2"/>
          <w:sz w:val="24"/>
          <w:szCs w:val="24"/>
        </w:rPr>
      </w:pPr>
      <w:r w:rsidRPr="008558F3">
        <w:rPr>
          <w:rFonts w:asciiTheme="majorEastAsia" w:eastAsiaTheme="majorEastAsia" w:hAnsiTheme="majorEastAsia" w:cs="ＭＳ ゴシック" w:hint="eastAsia"/>
          <w:bCs/>
          <w:color w:val="000000"/>
          <w:sz w:val="24"/>
          <w:szCs w:val="24"/>
        </w:rPr>
        <w:t>第11</w:t>
      </w:r>
      <w:r w:rsidR="00FE3284" w:rsidRPr="008558F3">
        <w:rPr>
          <w:rFonts w:asciiTheme="majorEastAsia" w:eastAsiaTheme="majorEastAsia" w:hAnsiTheme="majorEastAsia" w:cs="ＭＳ ゴシック" w:hint="eastAsia"/>
          <w:bCs/>
          <w:color w:val="000000"/>
          <w:sz w:val="24"/>
          <w:szCs w:val="24"/>
        </w:rPr>
        <w:t>条</w:t>
      </w:r>
      <w:r w:rsidR="00FE3284" w:rsidRPr="008558F3">
        <w:rPr>
          <w:rFonts w:asciiTheme="minorEastAsia" w:eastAsiaTheme="minorEastAsia" w:hAnsiTheme="minorEastAsia" w:hint="eastAsia"/>
          <w:color w:val="000000"/>
          <w:sz w:val="24"/>
          <w:szCs w:val="24"/>
        </w:rPr>
        <w:t xml:space="preserve">　本土地改良区は、次に掲げる事項のいずれかあるいは複数の方法により、情報システムを外部からの不正アクセス又は不正ソフトウェアから保護するものとする。</w:t>
      </w:r>
    </w:p>
    <w:p w:rsidR="00FE3284" w:rsidRPr="008558F3"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420" w:hanging="210"/>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一</w:t>
      </w:r>
      <w:r w:rsidRPr="008558F3">
        <w:rPr>
          <w:rFonts w:asciiTheme="minorEastAsia" w:eastAsiaTheme="minorEastAsia" w:hAnsiTheme="minorEastAsia" w:cs="Times New Roman"/>
          <w:color w:val="000000"/>
          <w:sz w:val="24"/>
          <w:szCs w:val="24"/>
        </w:rPr>
        <w:t xml:space="preserve">  </w:t>
      </w:r>
      <w:r w:rsidRPr="008558F3">
        <w:rPr>
          <w:rFonts w:asciiTheme="minorEastAsia" w:eastAsiaTheme="minorEastAsia" w:hAnsiTheme="minorEastAsia" w:hint="eastAsia"/>
          <w:color w:val="000000"/>
          <w:sz w:val="24"/>
          <w:szCs w:val="24"/>
        </w:rPr>
        <w:t>情報システムと外部ネットワークとの接続</w:t>
      </w:r>
      <w:r w:rsidR="002D30A1">
        <w:rPr>
          <w:rFonts w:asciiTheme="minorEastAsia" w:eastAsiaTheme="minorEastAsia" w:hAnsiTheme="minorEastAsia" w:hint="eastAsia"/>
          <w:color w:val="000000"/>
          <w:sz w:val="24"/>
          <w:szCs w:val="24"/>
        </w:rPr>
        <w:t>箇所に、ファイアウォール等を設置し、不正アクセスを遮断する方法</w:t>
      </w:r>
    </w:p>
    <w:p w:rsidR="00FE3284" w:rsidRPr="008558F3"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420" w:hanging="210"/>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二</w:t>
      </w:r>
      <w:r w:rsidRPr="008558F3">
        <w:rPr>
          <w:rFonts w:asciiTheme="minorEastAsia" w:eastAsiaTheme="minorEastAsia" w:hAnsiTheme="minorEastAsia" w:cs="Times New Roman"/>
          <w:color w:val="000000"/>
          <w:sz w:val="24"/>
          <w:szCs w:val="24"/>
        </w:rPr>
        <w:t xml:space="preserve">  </w:t>
      </w:r>
      <w:r w:rsidRPr="008558F3">
        <w:rPr>
          <w:rFonts w:asciiTheme="minorEastAsia" w:eastAsiaTheme="minorEastAsia" w:hAnsiTheme="minorEastAsia" w:hint="eastAsia"/>
          <w:color w:val="000000"/>
          <w:sz w:val="24"/>
          <w:szCs w:val="24"/>
        </w:rPr>
        <w:t>情報システム及び機器にセキュリティ対策ソフトウェア等（ウイルス対策ソフトウェア等）を導入し、当該ソフトウェア等に</w:t>
      </w:r>
      <w:r w:rsidR="002D30A1">
        <w:rPr>
          <w:rFonts w:asciiTheme="minorEastAsia" w:eastAsiaTheme="minorEastAsia" w:hAnsiTheme="minorEastAsia" w:hint="eastAsia"/>
          <w:color w:val="000000"/>
          <w:sz w:val="24"/>
          <w:szCs w:val="24"/>
        </w:rPr>
        <w:t>より、入出力データにおける不正ソフトウェアの有無を確認する方法</w:t>
      </w:r>
    </w:p>
    <w:p w:rsidR="00FE3284" w:rsidRPr="008558F3"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420" w:hanging="210"/>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三</w:t>
      </w:r>
      <w:r w:rsidRPr="008558F3">
        <w:rPr>
          <w:rFonts w:asciiTheme="minorEastAsia" w:eastAsiaTheme="minorEastAsia" w:hAnsiTheme="minorEastAsia" w:cs="Times New Roman"/>
          <w:color w:val="000000"/>
          <w:sz w:val="24"/>
          <w:szCs w:val="24"/>
        </w:rPr>
        <w:t xml:space="preserve">  </w:t>
      </w:r>
      <w:r w:rsidRPr="008558F3">
        <w:rPr>
          <w:rFonts w:asciiTheme="minorEastAsia" w:eastAsiaTheme="minorEastAsia" w:hAnsiTheme="minorEastAsia" w:hint="eastAsia"/>
          <w:color w:val="000000"/>
          <w:sz w:val="24"/>
          <w:szCs w:val="24"/>
        </w:rPr>
        <w:t>機器やソフトウェア等に標準装備されている自動更新機能等の活用に</w:t>
      </w:r>
      <w:r w:rsidR="002D30A1">
        <w:rPr>
          <w:rFonts w:asciiTheme="minorEastAsia" w:eastAsiaTheme="minorEastAsia" w:hAnsiTheme="minorEastAsia" w:hint="eastAsia"/>
          <w:color w:val="000000"/>
          <w:sz w:val="24"/>
          <w:szCs w:val="24"/>
        </w:rPr>
        <w:t>より、ソフトウェア等を最新状態とする方法</w:t>
      </w:r>
    </w:p>
    <w:p w:rsidR="00FE3284" w:rsidRPr="008558F3" w:rsidRDefault="00FE3284">
      <w:pPr>
        <w:tabs>
          <w:tab w:val="left" w:pos="960"/>
          <w:tab w:val="left" w:pos="1920"/>
          <w:tab w:val="left" w:pos="2880"/>
          <w:tab w:val="left" w:pos="3840"/>
          <w:tab w:val="right" w:pos="9096"/>
        </w:tabs>
        <w:suppressAutoHyphens w:val="0"/>
        <w:kinsoku/>
        <w:wordWrap/>
        <w:autoSpaceDE/>
        <w:autoSpaceDN/>
        <w:adjustRightInd/>
        <w:ind w:left="420" w:hanging="210"/>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四</w:t>
      </w:r>
      <w:r w:rsidRPr="008558F3">
        <w:rPr>
          <w:rFonts w:asciiTheme="minorEastAsia" w:eastAsiaTheme="minorEastAsia" w:hAnsiTheme="minorEastAsia" w:cs="Times New Roman"/>
          <w:color w:val="000000"/>
          <w:sz w:val="24"/>
          <w:szCs w:val="24"/>
        </w:rPr>
        <w:t xml:space="preserve">  </w:t>
      </w:r>
      <w:r w:rsidR="002D30A1">
        <w:rPr>
          <w:rFonts w:asciiTheme="minorEastAsia" w:eastAsiaTheme="minorEastAsia" w:hAnsiTheme="minorEastAsia" w:hint="eastAsia"/>
          <w:color w:val="000000"/>
          <w:sz w:val="24"/>
          <w:szCs w:val="24"/>
        </w:rPr>
        <w:t>ログ等の分析を定期的に行い、不正アクセス等を検知する方法</w:t>
      </w:r>
      <w:bookmarkStart w:id="0" w:name="_GoBack"/>
      <w:bookmarkEnd w:id="0"/>
    </w:p>
    <w:p w:rsidR="00FE3284" w:rsidRPr="008558F3" w:rsidRDefault="00FE3284">
      <w:pPr>
        <w:pStyle w:val="a3"/>
        <w:adjustRightInd/>
        <w:spacing w:line="300" w:lineRule="exact"/>
        <w:rPr>
          <w:rFonts w:asciiTheme="minorEastAsia" w:eastAsiaTheme="minorEastAsia" w:hAnsiTheme="minorEastAsia" w:cs="Times New Roman"/>
          <w:spacing w:val="2"/>
          <w:sz w:val="24"/>
          <w:szCs w:val="24"/>
        </w:rPr>
      </w:pPr>
    </w:p>
    <w:p w:rsidR="00FE3284" w:rsidRPr="008558F3" w:rsidRDefault="00FE3284" w:rsidP="008558F3">
      <w:pPr>
        <w:suppressAutoHyphens w:val="0"/>
        <w:kinsoku/>
        <w:wordWrap/>
        <w:autoSpaceDE/>
        <w:autoSpaceDN/>
        <w:adjustRightInd/>
        <w:ind w:leftChars="50" w:left="106" w:firstLineChars="50" w:firstLine="121"/>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（情報漏えい等の防止）</w:t>
      </w:r>
    </w:p>
    <w:p w:rsidR="00FE3284" w:rsidRPr="008558F3" w:rsidRDefault="008558F3">
      <w:pPr>
        <w:suppressAutoHyphens w:val="0"/>
        <w:kinsoku/>
        <w:wordWrap/>
        <w:autoSpaceDE/>
        <w:autoSpaceDN/>
        <w:adjustRightInd/>
        <w:ind w:left="236" w:hanging="236"/>
        <w:jc w:val="both"/>
        <w:rPr>
          <w:rFonts w:asciiTheme="minorEastAsia" w:eastAsiaTheme="minorEastAsia" w:hAnsiTheme="minorEastAsia" w:cs="Times New Roman"/>
          <w:color w:val="000000"/>
          <w:spacing w:val="2"/>
          <w:sz w:val="24"/>
          <w:szCs w:val="24"/>
        </w:rPr>
      </w:pPr>
      <w:r w:rsidRPr="008558F3">
        <w:rPr>
          <w:rFonts w:asciiTheme="majorEastAsia" w:eastAsiaTheme="majorEastAsia" w:hAnsiTheme="majorEastAsia" w:cs="ＭＳ ゴシック" w:hint="eastAsia"/>
          <w:bCs/>
          <w:color w:val="000000"/>
          <w:sz w:val="24"/>
          <w:szCs w:val="24"/>
        </w:rPr>
        <w:t>第12</w:t>
      </w:r>
      <w:r w:rsidR="00FE3284" w:rsidRPr="008558F3">
        <w:rPr>
          <w:rFonts w:asciiTheme="majorEastAsia" w:eastAsiaTheme="majorEastAsia" w:hAnsiTheme="majorEastAsia" w:cs="ＭＳ ゴシック" w:hint="eastAsia"/>
          <w:bCs/>
          <w:color w:val="000000"/>
          <w:sz w:val="24"/>
          <w:szCs w:val="24"/>
        </w:rPr>
        <w:t>条</w:t>
      </w:r>
      <w:r w:rsidR="00FE3284" w:rsidRPr="008558F3">
        <w:rPr>
          <w:rFonts w:asciiTheme="minorEastAsia" w:eastAsiaTheme="minorEastAsia" w:hAnsiTheme="minorEastAsia" w:hint="eastAsia"/>
          <w:color w:val="000000"/>
          <w:sz w:val="24"/>
          <w:szCs w:val="24"/>
        </w:rPr>
        <w:t xml:space="preserve">　本土地改良区は、特定個人情報等をインターネット等により外部に送信する場合、次に掲げる防止策その他の方法により通信経路における情報漏えい等及び情報システムに保存されている特定個人情報等の情報漏えい等の防止に努めるものとする。</w:t>
      </w:r>
    </w:p>
    <w:p w:rsidR="00FE3284" w:rsidRPr="008558F3" w:rsidRDefault="00FE3284">
      <w:pPr>
        <w:suppressAutoHyphens w:val="0"/>
        <w:kinsoku/>
        <w:wordWrap/>
        <w:autoSpaceDE/>
        <w:autoSpaceDN/>
        <w:adjustRightInd/>
        <w:ind w:left="212"/>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一　通信経路における情報漏えい等の防止策</w:t>
      </w:r>
    </w:p>
    <w:p w:rsidR="00FE3284" w:rsidRPr="008558F3" w:rsidRDefault="00FE3284">
      <w:pPr>
        <w:suppressAutoHyphens w:val="0"/>
        <w:kinsoku/>
        <w:wordWrap/>
        <w:autoSpaceDE/>
        <w:autoSpaceDN/>
        <w:adjustRightInd/>
        <w:ind w:left="234" w:firstLine="420"/>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通信経路の暗号化</w:t>
      </w:r>
    </w:p>
    <w:p w:rsidR="00FE3284" w:rsidRPr="008558F3" w:rsidRDefault="00FE3284">
      <w:pPr>
        <w:suppressAutoHyphens w:val="0"/>
        <w:kinsoku/>
        <w:wordWrap/>
        <w:autoSpaceDE/>
        <w:autoSpaceDN/>
        <w:adjustRightInd/>
        <w:ind w:left="212"/>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二　情報システムに保存されている特定個人情報等の情報漏えい等の防止策</w:t>
      </w:r>
    </w:p>
    <w:p w:rsidR="00FE3284" w:rsidRPr="008558F3" w:rsidRDefault="00FE3284">
      <w:pPr>
        <w:suppressAutoHyphens w:val="0"/>
        <w:kinsoku/>
        <w:wordWrap/>
        <w:autoSpaceDE/>
        <w:autoSpaceDN/>
        <w:adjustRightInd/>
        <w:ind w:firstLine="636"/>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データの暗号化又はパスワードによる保護</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8558F3">
      <w:pPr>
        <w:suppressAutoHyphens w:val="0"/>
        <w:kinsoku/>
        <w:wordWrap/>
        <w:autoSpaceDE/>
        <w:autoSpaceDN/>
        <w:adjustRightInd/>
        <w:ind w:firstLineChars="100" w:firstLine="242"/>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（特定個人情報等の利用目的）</w:t>
      </w:r>
    </w:p>
    <w:p w:rsidR="00FE3284" w:rsidRPr="008558F3" w:rsidRDefault="008558F3">
      <w:pPr>
        <w:suppressAutoHyphens w:val="0"/>
        <w:kinsoku/>
        <w:wordWrap/>
        <w:autoSpaceDE/>
        <w:autoSpaceDN/>
        <w:adjustRightInd/>
        <w:ind w:left="212" w:hanging="212"/>
        <w:jc w:val="both"/>
        <w:rPr>
          <w:rFonts w:asciiTheme="minorEastAsia" w:eastAsiaTheme="minorEastAsia" w:hAnsiTheme="minorEastAsia" w:cs="Times New Roman"/>
          <w:color w:val="000000"/>
          <w:spacing w:val="2"/>
          <w:sz w:val="24"/>
          <w:szCs w:val="24"/>
        </w:rPr>
      </w:pPr>
      <w:r w:rsidRPr="008558F3">
        <w:rPr>
          <w:rFonts w:asciiTheme="majorEastAsia" w:eastAsiaTheme="majorEastAsia" w:hAnsiTheme="majorEastAsia" w:cs="ＭＳ ゴシック" w:hint="eastAsia"/>
          <w:bCs/>
          <w:color w:val="000000"/>
          <w:sz w:val="24"/>
          <w:szCs w:val="24"/>
        </w:rPr>
        <w:t>第13</w:t>
      </w:r>
      <w:r w:rsidR="00FE3284" w:rsidRPr="008558F3">
        <w:rPr>
          <w:rFonts w:asciiTheme="majorEastAsia" w:eastAsiaTheme="majorEastAsia" w:hAnsiTheme="majorEastAsia" w:cs="ＭＳ ゴシック" w:hint="eastAsia"/>
          <w:bCs/>
          <w:color w:val="000000"/>
          <w:sz w:val="24"/>
          <w:szCs w:val="24"/>
        </w:rPr>
        <w:t>条</w:t>
      </w:r>
      <w:r w:rsidR="00FE3284" w:rsidRPr="008558F3">
        <w:rPr>
          <w:rFonts w:asciiTheme="minorEastAsia" w:eastAsiaTheme="minorEastAsia" w:hAnsiTheme="minorEastAsia" w:hint="eastAsia"/>
          <w:color w:val="000000"/>
          <w:sz w:val="24"/>
          <w:szCs w:val="24"/>
        </w:rPr>
        <w:t xml:space="preserve">　本土地改良区が、役職員又は第三者から取得する特定個人情報等の利用目的は、第４条に掲げた個人番号を取り扱う事務の範囲内とする。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8558F3">
      <w:pPr>
        <w:suppressAutoHyphens w:val="0"/>
        <w:kinsoku/>
        <w:wordWrap/>
        <w:autoSpaceDE/>
        <w:autoSpaceDN/>
        <w:adjustRightInd/>
        <w:ind w:firstLineChars="100" w:firstLine="242"/>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（特定個人情報等の取得時の利用目的の通知等）</w:t>
      </w:r>
    </w:p>
    <w:p w:rsidR="00FE3284" w:rsidRPr="008558F3" w:rsidRDefault="008558F3">
      <w:pPr>
        <w:suppressAutoHyphens w:val="0"/>
        <w:kinsoku/>
        <w:wordWrap/>
        <w:autoSpaceDE/>
        <w:autoSpaceDN/>
        <w:adjustRightInd/>
        <w:ind w:left="212" w:hanging="212"/>
        <w:jc w:val="both"/>
        <w:rPr>
          <w:rFonts w:asciiTheme="minorEastAsia" w:eastAsiaTheme="minorEastAsia" w:hAnsiTheme="minorEastAsia" w:cs="Times New Roman"/>
          <w:color w:val="000000"/>
          <w:spacing w:val="2"/>
          <w:sz w:val="24"/>
          <w:szCs w:val="24"/>
        </w:rPr>
      </w:pPr>
      <w:r w:rsidRPr="008558F3">
        <w:rPr>
          <w:rFonts w:asciiTheme="majorEastAsia" w:eastAsiaTheme="majorEastAsia" w:hAnsiTheme="majorEastAsia" w:cs="ＭＳ ゴシック" w:hint="eastAsia"/>
          <w:bCs/>
          <w:color w:val="000000"/>
          <w:sz w:val="24"/>
          <w:szCs w:val="24"/>
        </w:rPr>
        <w:t>第14</w:t>
      </w:r>
      <w:r w:rsidR="00FE3284" w:rsidRPr="008558F3">
        <w:rPr>
          <w:rFonts w:asciiTheme="majorEastAsia" w:eastAsiaTheme="majorEastAsia" w:hAnsiTheme="majorEastAsia" w:cs="ＭＳ ゴシック" w:hint="eastAsia"/>
          <w:bCs/>
          <w:color w:val="000000"/>
          <w:sz w:val="24"/>
          <w:szCs w:val="24"/>
        </w:rPr>
        <w:t>条</w:t>
      </w:r>
      <w:r w:rsidR="00FE3284" w:rsidRPr="008558F3">
        <w:rPr>
          <w:rFonts w:asciiTheme="minorEastAsia" w:eastAsiaTheme="minorEastAsia" w:hAnsiTheme="minorEastAsia" w:hint="eastAsia"/>
          <w:color w:val="000000"/>
          <w:sz w:val="24"/>
          <w:szCs w:val="24"/>
        </w:rPr>
        <w:t xml:space="preserve">　本土地改良区は、特定個人情報等を取得する場合には、あらかじめ、その利用目的を公表している場合を除き、その利用目的を特定個人情報等を求める者に通知又は公表するものとする。</w:t>
      </w:r>
    </w:p>
    <w:p w:rsidR="00FE3284" w:rsidRPr="008558F3" w:rsidRDefault="00FE3284">
      <w:pPr>
        <w:suppressAutoHyphens w:val="0"/>
        <w:kinsoku/>
        <w:wordWrap/>
        <w:autoSpaceDE/>
        <w:autoSpaceDN/>
        <w:adjustRightInd/>
        <w:ind w:left="212" w:hanging="212"/>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２　本土地改良区は、利用目的の変更を要する場合、当初の利用目的と相当の関連性を有すると合理的に認められる範囲内で利用目的を変更して、本人へ</w:t>
      </w:r>
      <w:r w:rsidRPr="008558F3">
        <w:rPr>
          <w:rFonts w:asciiTheme="minorEastAsia" w:eastAsiaTheme="minorEastAsia" w:hAnsiTheme="minorEastAsia" w:hint="eastAsia"/>
          <w:color w:val="000000"/>
          <w:sz w:val="24"/>
          <w:szCs w:val="24"/>
        </w:rPr>
        <w:lastRenderedPageBreak/>
        <w:t>の通知、公表又は明示を行うことにより、変更後の利用目的の範囲内で特定個人情報等を利用することができるものとする。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8558F3">
      <w:pPr>
        <w:pStyle w:val="a3"/>
        <w:adjustRightInd/>
        <w:ind w:firstLineChars="100" w:firstLine="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（個人番号の提供の要求）</w:t>
      </w:r>
    </w:p>
    <w:p w:rsidR="00FE3284" w:rsidRPr="008558F3" w:rsidRDefault="008558F3">
      <w:pPr>
        <w:suppressAutoHyphens w:val="0"/>
        <w:kinsoku/>
        <w:wordWrap/>
        <w:autoSpaceDE/>
        <w:autoSpaceDN/>
        <w:adjustRightInd/>
        <w:ind w:left="212" w:hanging="212"/>
        <w:jc w:val="both"/>
        <w:rPr>
          <w:rFonts w:asciiTheme="minorEastAsia" w:eastAsiaTheme="minorEastAsia" w:hAnsiTheme="minorEastAsia" w:cs="Times New Roman"/>
          <w:color w:val="000000"/>
          <w:spacing w:val="2"/>
          <w:sz w:val="24"/>
          <w:szCs w:val="24"/>
        </w:rPr>
      </w:pPr>
      <w:r w:rsidRPr="008558F3">
        <w:rPr>
          <w:rFonts w:asciiTheme="majorEastAsia" w:eastAsiaTheme="majorEastAsia" w:hAnsiTheme="majorEastAsia" w:cs="ＭＳ ゴシック" w:hint="eastAsia"/>
          <w:bCs/>
          <w:color w:val="000000"/>
          <w:sz w:val="24"/>
          <w:szCs w:val="24"/>
        </w:rPr>
        <w:t>第15</w:t>
      </w:r>
      <w:r w:rsidR="00FE3284" w:rsidRPr="008558F3">
        <w:rPr>
          <w:rFonts w:asciiTheme="majorEastAsia" w:eastAsiaTheme="majorEastAsia" w:hAnsiTheme="majorEastAsia" w:cs="ＭＳ ゴシック" w:hint="eastAsia"/>
          <w:bCs/>
          <w:color w:val="000000"/>
          <w:sz w:val="24"/>
          <w:szCs w:val="24"/>
        </w:rPr>
        <w:t>条</w:t>
      </w:r>
      <w:r w:rsidR="00FE3284" w:rsidRPr="008558F3">
        <w:rPr>
          <w:rFonts w:asciiTheme="minorEastAsia" w:eastAsiaTheme="minorEastAsia" w:hAnsiTheme="minorEastAsia" w:hint="eastAsia"/>
          <w:color w:val="000000"/>
          <w:sz w:val="24"/>
          <w:szCs w:val="24"/>
        </w:rPr>
        <w:t xml:space="preserve">　本土地改良区は、第４条に掲げる事務を処理するために必要がある場合に限り、本人又は他の個人番号関係事務実施者若しくは個人番号利用事務実施者に対して個人番号の提供を求めることができるものとする。</w:t>
      </w:r>
    </w:p>
    <w:p w:rsidR="00FE3284" w:rsidRPr="008558F3" w:rsidRDefault="008558F3">
      <w:pPr>
        <w:suppressAutoHyphens w:val="0"/>
        <w:kinsoku/>
        <w:wordWrap/>
        <w:autoSpaceDE/>
        <w:autoSpaceDN/>
        <w:adjustRightInd/>
        <w:ind w:left="210" w:hanging="210"/>
        <w:jc w:val="both"/>
        <w:rPr>
          <w:rFonts w:asciiTheme="minorEastAsia" w:eastAsiaTheme="minorEastAsia" w:hAnsiTheme="minorEastAsia" w:cs="Times New Roman"/>
          <w:color w:val="000000"/>
          <w:spacing w:val="2"/>
          <w:sz w:val="24"/>
          <w:szCs w:val="24"/>
        </w:rPr>
      </w:pPr>
      <w:r>
        <w:rPr>
          <w:rFonts w:asciiTheme="minorEastAsia" w:eastAsiaTheme="minorEastAsia" w:hAnsiTheme="minorEastAsia" w:hint="eastAsia"/>
          <w:color w:val="000000"/>
          <w:sz w:val="24"/>
          <w:szCs w:val="24"/>
        </w:rPr>
        <w:t>２　前項の規定による個人番号の提供の求め又は第17</w:t>
      </w:r>
      <w:r w:rsidR="00FE3284" w:rsidRPr="008558F3">
        <w:rPr>
          <w:rFonts w:asciiTheme="minorEastAsia" w:eastAsiaTheme="minorEastAsia" w:hAnsiTheme="minorEastAsia" w:hint="eastAsia"/>
          <w:color w:val="000000"/>
          <w:sz w:val="24"/>
          <w:szCs w:val="24"/>
        </w:rPr>
        <w:t>条の規定に基づく本人確認に応じない者がいる場合には、特定個人情報等の利用目的等について説明を行うものとする。それにもかかわらず、なお個人番号の提供が得られない等の場合は、その経緯を記録するものとする。</w:t>
      </w:r>
    </w:p>
    <w:p w:rsidR="00FE3284" w:rsidRPr="008558F3" w:rsidRDefault="00FE3284">
      <w:pPr>
        <w:pStyle w:val="a3"/>
        <w:adjustRightInd/>
        <w:ind w:left="212" w:hanging="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３　本土地改良区は、第４条に定める事務の範囲を超えて、特定個人情報等を収集しないものとする。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8558F3">
      <w:pPr>
        <w:suppressAutoHyphens w:val="0"/>
        <w:kinsoku/>
        <w:wordWrap/>
        <w:autoSpaceDE/>
        <w:autoSpaceDN/>
        <w:adjustRightInd/>
        <w:ind w:firstLineChars="100" w:firstLine="242"/>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（個人番号の提供を求める時期）</w:t>
      </w:r>
    </w:p>
    <w:p w:rsidR="00FE3284" w:rsidRPr="008558F3" w:rsidRDefault="008558F3">
      <w:pPr>
        <w:suppressAutoHyphens w:val="0"/>
        <w:kinsoku/>
        <w:wordWrap/>
        <w:autoSpaceDE/>
        <w:autoSpaceDN/>
        <w:adjustRightInd/>
        <w:ind w:left="212" w:hanging="212"/>
        <w:jc w:val="both"/>
        <w:rPr>
          <w:rFonts w:asciiTheme="minorEastAsia" w:eastAsiaTheme="minorEastAsia" w:hAnsiTheme="minorEastAsia" w:cs="Times New Roman"/>
          <w:color w:val="000000"/>
          <w:spacing w:val="2"/>
          <w:sz w:val="24"/>
          <w:szCs w:val="24"/>
        </w:rPr>
      </w:pPr>
      <w:r w:rsidRPr="008558F3">
        <w:rPr>
          <w:rFonts w:asciiTheme="majorEastAsia" w:eastAsiaTheme="majorEastAsia" w:hAnsiTheme="majorEastAsia" w:cs="ＭＳ ゴシック" w:hint="eastAsia"/>
          <w:bCs/>
          <w:color w:val="000000"/>
          <w:sz w:val="24"/>
          <w:szCs w:val="24"/>
        </w:rPr>
        <w:t>第16</w:t>
      </w:r>
      <w:r w:rsidR="00FE3284" w:rsidRPr="008558F3">
        <w:rPr>
          <w:rFonts w:asciiTheme="majorEastAsia" w:eastAsiaTheme="majorEastAsia" w:hAnsiTheme="majorEastAsia" w:cs="ＭＳ ゴシック" w:hint="eastAsia"/>
          <w:bCs/>
          <w:color w:val="000000"/>
          <w:sz w:val="24"/>
          <w:szCs w:val="24"/>
        </w:rPr>
        <w:t>条</w:t>
      </w:r>
      <w:r w:rsidR="00FE3284" w:rsidRPr="008558F3">
        <w:rPr>
          <w:rFonts w:asciiTheme="minorEastAsia" w:eastAsiaTheme="minorEastAsia" w:hAnsiTheme="minorEastAsia" w:hint="eastAsia"/>
          <w:color w:val="000000"/>
          <w:sz w:val="24"/>
          <w:szCs w:val="24"/>
        </w:rPr>
        <w:t xml:space="preserve">　本土地改良区は、第４条に定める事務を処理するために必要があるときに個人番号の提供を求めるものとする。</w:t>
      </w:r>
    </w:p>
    <w:p w:rsidR="00FE3284" w:rsidRPr="008558F3"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236" w:hanging="210"/>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２　前項の規定にかかわらず、本人との法律関係等に基づき、個人番号関係事務の発生が予想される場合には、契約を締結した時点等の当該事務の発生が予想できた時点で個人番号の提供を求めることができるもの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8558F3">
      <w:pPr>
        <w:suppressAutoHyphens w:val="0"/>
        <w:kinsoku/>
        <w:wordWrap/>
        <w:autoSpaceDE/>
        <w:autoSpaceDN/>
        <w:adjustRightInd/>
        <w:ind w:firstLineChars="100" w:firstLine="242"/>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（本人確認等）</w:t>
      </w:r>
    </w:p>
    <w:p w:rsidR="00FE3284" w:rsidRPr="008558F3" w:rsidRDefault="008558F3">
      <w:pPr>
        <w:suppressAutoHyphens w:val="0"/>
        <w:kinsoku/>
        <w:wordWrap/>
        <w:autoSpaceDE/>
        <w:autoSpaceDN/>
        <w:adjustRightInd/>
        <w:ind w:left="212" w:hanging="212"/>
        <w:jc w:val="both"/>
        <w:rPr>
          <w:rFonts w:asciiTheme="minorEastAsia" w:eastAsiaTheme="minorEastAsia" w:hAnsiTheme="minorEastAsia" w:cs="Times New Roman"/>
          <w:color w:val="000000"/>
          <w:spacing w:val="2"/>
          <w:sz w:val="24"/>
          <w:szCs w:val="24"/>
        </w:rPr>
      </w:pPr>
      <w:r w:rsidRPr="008558F3">
        <w:rPr>
          <w:rFonts w:asciiTheme="majorEastAsia" w:eastAsiaTheme="majorEastAsia" w:hAnsiTheme="majorEastAsia" w:cs="ＭＳ ゴシック" w:hint="eastAsia"/>
          <w:bCs/>
          <w:color w:val="000000"/>
          <w:sz w:val="24"/>
          <w:szCs w:val="24"/>
        </w:rPr>
        <w:t>第17</w:t>
      </w:r>
      <w:r w:rsidR="00FE3284" w:rsidRPr="008558F3">
        <w:rPr>
          <w:rFonts w:asciiTheme="majorEastAsia" w:eastAsiaTheme="majorEastAsia" w:hAnsiTheme="majorEastAsia" w:cs="ＭＳ ゴシック" w:hint="eastAsia"/>
          <w:bCs/>
          <w:color w:val="000000"/>
          <w:sz w:val="24"/>
          <w:szCs w:val="24"/>
        </w:rPr>
        <w:t>条</w:t>
      </w:r>
      <w:r>
        <w:rPr>
          <w:rFonts w:asciiTheme="minorEastAsia" w:eastAsiaTheme="minorEastAsia" w:hAnsiTheme="minorEastAsia" w:hint="eastAsia"/>
          <w:color w:val="000000"/>
          <w:sz w:val="24"/>
          <w:szCs w:val="24"/>
        </w:rPr>
        <w:t xml:space="preserve">　本土地改良区は、番号法第16</w:t>
      </w:r>
      <w:r w:rsidR="00FE3284" w:rsidRPr="008558F3">
        <w:rPr>
          <w:rFonts w:asciiTheme="minorEastAsia" w:eastAsiaTheme="minorEastAsia" w:hAnsiTheme="minorEastAsia" w:hint="eastAsia"/>
          <w:color w:val="000000"/>
          <w:sz w:val="24"/>
          <w:szCs w:val="24"/>
        </w:rPr>
        <w:t>条に定める方法により、本人の個人番号の確認及び身元確認を行うものとする。</w:t>
      </w:r>
    </w:p>
    <w:p w:rsidR="00FE3284" w:rsidRPr="008558F3" w:rsidRDefault="008558F3">
      <w:pPr>
        <w:suppressAutoHyphens w:val="0"/>
        <w:kinsoku/>
        <w:wordWrap/>
        <w:autoSpaceDE/>
        <w:autoSpaceDN/>
        <w:adjustRightInd/>
        <w:ind w:left="212" w:hanging="212"/>
        <w:jc w:val="both"/>
        <w:rPr>
          <w:rFonts w:asciiTheme="minorEastAsia" w:eastAsiaTheme="minorEastAsia" w:hAnsiTheme="minorEastAsia" w:cs="Times New Roman"/>
          <w:color w:val="000000"/>
          <w:spacing w:val="2"/>
          <w:sz w:val="24"/>
          <w:szCs w:val="24"/>
        </w:rPr>
      </w:pPr>
      <w:r>
        <w:rPr>
          <w:rFonts w:asciiTheme="minorEastAsia" w:eastAsiaTheme="minorEastAsia" w:hAnsiTheme="minorEastAsia" w:hint="eastAsia"/>
          <w:color w:val="000000"/>
          <w:sz w:val="24"/>
          <w:szCs w:val="24"/>
        </w:rPr>
        <w:t>２　代理人を通じて本人確認をするときは、番号法第16</w:t>
      </w:r>
      <w:r w:rsidR="00FE3284" w:rsidRPr="008558F3">
        <w:rPr>
          <w:rFonts w:asciiTheme="minorEastAsia" w:eastAsiaTheme="minorEastAsia" w:hAnsiTheme="minorEastAsia" w:hint="eastAsia"/>
          <w:color w:val="000000"/>
          <w:sz w:val="24"/>
          <w:szCs w:val="24"/>
        </w:rPr>
        <w:t>条に定める方法により、代理権の確認、当該代理人の身元確認を行ったうえで本人の個人番号の確認を行うものとする。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8558F3">
      <w:pPr>
        <w:suppressAutoHyphens w:val="0"/>
        <w:kinsoku/>
        <w:wordWrap/>
        <w:autoSpaceDE/>
        <w:autoSpaceDN/>
        <w:adjustRightInd/>
        <w:ind w:firstLineChars="100" w:firstLine="242"/>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（特定個人情報等の利用及び保管の制限）</w:t>
      </w:r>
      <w:r w:rsidRPr="008558F3">
        <w:rPr>
          <w:rFonts w:asciiTheme="minorEastAsia" w:eastAsiaTheme="minorEastAsia" w:hAnsiTheme="minorEastAsia" w:cs="Times New Roman"/>
          <w:color w:val="000000"/>
          <w:sz w:val="24"/>
          <w:szCs w:val="24"/>
        </w:rPr>
        <w:t xml:space="preserve">          </w:t>
      </w:r>
    </w:p>
    <w:p w:rsidR="00FE3284" w:rsidRPr="008558F3" w:rsidRDefault="008558F3">
      <w:pPr>
        <w:suppressAutoHyphens w:val="0"/>
        <w:kinsoku/>
        <w:wordWrap/>
        <w:autoSpaceDE/>
        <w:autoSpaceDN/>
        <w:adjustRightInd/>
        <w:ind w:left="212" w:hanging="212"/>
        <w:jc w:val="both"/>
        <w:rPr>
          <w:rFonts w:asciiTheme="minorEastAsia" w:eastAsiaTheme="minorEastAsia" w:hAnsiTheme="minorEastAsia" w:cs="Times New Roman"/>
          <w:color w:val="000000"/>
          <w:spacing w:val="2"/>
          <w:sz w:val="24"/>
          <w:szCs w:val="24"/>
        </w:rPr>
      </w:pPr>
      <w:r w:rsidRPr="008558F3">
        <w:rPr>
          <w:rFonts w:asciiTheme="majorEastAsia" w:eastAsiaTheme="majorEastAsia" w:hAnsiTheme="majorEastAsia" w:cs="ＭＳ ゴシック" w:hint="eastAsia"/>
          <w:bCs/>
          <w:color w:val="000000"/>
          <w:sz w:val="24"/>
          <w:szCs w:val="24"/>
        </w:rPr>
        <w:t>第18</w:t>
      </w:r>
      <w:r w:rsidR="00FE3284" w:rsidRPr="008558F3">
        <w:rPr>
          <w:rFonts w:asciiTheme="majorEastAsia" w:eastAsiaTheme="majorEastAsia" w:hAnsiTheme="majorEastAsia" w:cs="ＭＳ ゴシック" w:hint="eastAsia"/>
          <w:bCs/>
          <w:color w:val="000000"/>
          <w:sz w:val="24"/>
          <w:szCs w:val="24"/>
        </w:rPr>
        <w:t>条</w:t>
      </w:r>
      <w:r w:rsidR="00FE3284" w:rsidRPr="008558F3">
        <w:rPr>
          <w:rFonts w:asciiTheme="majorEastAsia" w:eastAsiaTheme="majorEastAsia" w:hAnsiTheme="majorEastAsia" w:hint="eastAsia"/>
          <w:color w:val="000000"/>
          <w:sz w:val="24"/>
          <w:szCs w:val="24"/>
        </w:rPr>
        <w:t xml:space="preserve">　</w:t>
      </w:r>
      <w:r w:rsidR="00FE3284" w:rsidRPr="008558F3">
        <w:rPr>
          <w:rFonts w:asciiTheme="minorEastAsia" w:eastAsiaTheme="minorEastAsia" w:hAnsiTheme="minorEastAsia" w:hint="eastAsia"/>
          <w:color w:val="000000"/>
          <w:sz w:val="24"/>
          <w:szCs w:val="24"/>
        </w:rPr>
        <w:t>本土地改良区は、第４条に定める事務の範囲を超えて、特定個人情報等を利用又は保管しないものとする。</w:t>
      </w:r>
    </w:p>
    <w:p w:rsidR="00FE3284" w:rsidRPr="008558F3" w:rsidRDefault="00FE3284">
      <w:pPr>
        <w:suppressAutoHyphens w:val="0"/>
        <w:kinsoku/>
        <w:wordWrap/>
        <w:autoSpaceDE/>
        <w:autoSpaceDN/>
        <w:adjustRightInd/>
        <w:ind w:left="210" w:hanging="210"/>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２　本土地改良区は、人の生命、身体又は財産の保護のために必要がある場合を除き、本人の同意があったとしても、利用目的を超えて特定個人情報等を利用してはならないものとする。</w:t>
      </w:r>
    </w:p>
    <w:p w:rsidR="00FE3284" w:rsidRPr="008558F3" w:rsidRDefault="00FE3284">
      <w:pPr>
        <w:pStyle w:val="a3"/>
        <w:adjustRightInd/>
        <w:ind w:left="212" w:hanging="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３　本土地改良区は、番号法上の本人確認の措置を実施する際に提示を受けた本人確認書類（個人番号カード、通知カード、身元確認書類等）の写しや本土地改良区が行政機関等に提出する法定調書の控えや当該法定調書を作成するうえで事業者が受領する個人番号が記載された申告書等を特定個人情報として保管するものとする。これらの書類については、法定調書の再作成を行うなど個人番号関係事務の一環として利用する必要があると認められるた</w:t>
      </w:r>
      <w:r w:rsidRPr="008558F3">
        <w:rPr>
          <w:rFonts w:asciiTheme="minorEastAsia" w:eastAsiaTheme="minorEastAsia" w:hAnsiTheme="minorEastAsia" w:hint="eastAsia"/>
          <w:sz w:val="24"/>
          <w:szCs w:val="24"/>
        </w:rPr>
        <w:lastRenderedPageBreak/>
        <w:t>め、関連する所管法令で定められた個人番号を記載する書類等の保存期間を経過するまでの間保存することができるものとする。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8558F3">
      <w:pPr>
        <w:suppressAutoHyphens w:val="0"/>
        <w:kinsoku/>
        <w:wordWrap/>
        <w:autoSpaceDE/>
        <w:autoSpaceDN/>
        <w:adjustRightInd/>
        <w:ind w:firstLineChars="100" w:firstLine="242"/>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（特定個人情報ファイルの作成の制限）</w:t>
      </w:r>
    </w:p>
    <w:p w:rsidR="00FE3284" w:rsidRPr="008558F3" w:rsidRDefault="008558F3">
      <w:pPr>
        <w:suppressAutoHyphens w:val="0"/>
        <w:kinsoku/>
        <w:wordWrap/>
        <w:autoSpaceDE/>
        <w:autoSpaceDN/>
        <w:adjustRightInd/>
        <w:ind w:left="212" w:hanging="212"/>
        <w:jc w:val="both"/>
        <w:rPr>
          <w:rFonts w:asciiTheme="minorEastAsia" w:eastAsiaTheme="minorEastAsia" w:hAnsiTheme="minorEastAsia" w:cs="Times New Roman"/>
          <w:color w:val="000000"/>
          <w:spacing w:val="2"/>
          <w:sz w:val="24"/>
          <w:szCs w:val="24"/>
        </w:rPr>
      </w:pPr>
      <w:r w:rsidRPr="008558F3">
        <w:rPr>
          <w:rFonts w:asciiTheme="majorEastAsia" w:eastAsiaTheme="majorEastAsia" w:hAnsiTheme="majorEastAsia" w:cs="ＭＳ ゴシック" w:hint="eastAsia"/>
          <w:bCs/>
          <w:color w:val="000000"/>
          <w:sz w:val="24"/>
          <w:szCs w:val="24"/>
        </w:rPr>
        <w:t>第19</w:t>
      </w:r>
      <w:r w:rsidR="00FE3284" w:rsidRPr="008558F3">
        <w:rPr>
          <w:rFonts w:asciiTheme="majorEastAsia" w:eastAsiaTheme="majorEastAsia" w:hAnsiTheme="majorEastAsia" w:cs="ＭＳ ゴシック" w:hint="eastAsia"/>
          <w:bCs/>
          <w:color w:val="000000"/>
          <w:sz w:val="24"/>
          <w:szCs w:val="24"/>
        </w:rPr>
        <w:t>条</w:t>
      </w:r>
      <w:r w:rsidR="00FE3284" w:rsidRPr="008558F3">
        <w:rPr>
          <w:rFonts w:asciiTheme="minorEastAsia" w:eastAsiaTheme="minorEastAsia" w:hAnsiTheme="minorEastAsia" w:hint="eastAsia"/>
          <w:color w:val="000000"/>
          <w:sz w:val="24"/>
          <w:szCs w:val="24"/>
        </w:rPr>
        <w:t xml:space="preserve">　本土地改良区は、第４条に定める事務を処理するために必要な範囲に限って、特定個人情報ファイルを作成するものとする。</w:t>
      </w:r>
    </w:p>
    <w:p w:rsidR="00FE3284" w:rsidRPr="008558F3" w:rsidRDefault="00FE3284" w:rsidP="008558F3">
      <w:pPr>
        <w:pStyle w:val="a3"/>
        <w:adjustRightInd/>
        <w:ind w:left="242" w:hangingChars="100" w:hanging="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２　特定個人情報ファイルを作成した場合は、その利用実績を記録するものとする。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8558F3">
      <w:pPr>
        <w:suppressAutoHyphens w:val="0"/>
        <w:kinsoku/>
        <w:wordWrap/>
        <w:autoSpaceDE/>
        <w:autoSpaceDN/>
        <w:adjustRightInd/>
        <w:ind w:firstLineChars="100" w:firstLine="242"/>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（特定個人情報等の提供制限）</w:t>
      </w:r>
    </w:p>
    <w:p w:rsidR="00FE3284" w:rsidRPr="008558F3" w:rsidRDefault="008558F3">
      <w:pPr>
        <w:suppressAutoHyphens w:val="0"/>
        <w:kinsoku/>
        <w:wordWrap/>
        <w:autoSpaceDE/>
        <w:autoSpaceDN/>
        <w:adjustRightInd/>
        <w:ind w:left="212" w:hanging="212"/>
        <w:jc w:val="both"/>
        <w:rPr>
          <w:rFonts w:asciiTheme="minorEastAsia" w:eastAsiaTheme="minorEastAsia" w:hAnsiTheme="minorEastAsia" w:cs="Times New Roman"/>
          <w:color w:val="000000"/>
          <w:spacing w:val="2"/>
          <w:sz w:val="24"/>
          <w:szCs w:val="24"/>
        </w:rPr>
      </w:pPr>
      <w:r w:rsidRPr="008558F3">
        <w:rPr>
          <w:rFonts w:asciiTheme="majorEastAsia" w:eastAsiaTheme="majorEastAsia" w:hAnsiTheme="majorEastAsia" w:cs="ＭＳ ゴシック" w:hint="eastAsia"/>
          <w:bCs/>
          <w:color w:val="000000"/>
          <w:sz w:val="24"/>
          <w:szCs w:val="24"/>
        </w:rPr>
        <w:t>第20</w:t>
      </w:r>
      <w:r w:rsidR="00FE3284" w:rsidRPr="008558F3">
        <w:rPr>
          <w:rFonts w:asciiTheme="majorEastAsia" w:eastAsiaTheme="majorEastAsia" w:hAnsiTheme="majorEastAsia" w:cs="ＭＳ ゴシック" w:hint="eastAsia"/>
          <w:bCs/>
          <w:color w:val="000000"/>
          <w:sz w:val="24"/>
          <w:szCs w:val="24"/>
        </w:rPr>
        <w:t>条</w:t>
      </w:r>
      <w:r>
        <w:rPr>
          <w:rFonts w:asciiTheme="minorEastAsia" w:eastAsiaTheme="minorEastAsia" w:hAnsiTheme="minorEastAsia" w:hint="eastAsia"/>
          <w:color w:val="000000"/>
          <w:sz w:val="24"/>
          <w:szCs w:val="24"/>
        </w:rPr>
        <w:t xml:space="preserve">　本土地改良区は、番号法第19</w:t>
      </w:r>
      <w:r w:rsidR="00FE3284" w:rsidRPr="008558F3">
        <w:rPr>
          <w:rFonts w:asciiTheme="minorEastAsia" w:eastAsiaTheme="minorEastAsia" w:hAnsiTheme="minorEastAsia" w:hint="eastAsia"/>
          <w:color w:val="000000"/>
          <w:sz w:val="24"/>
          <w:szCs w:val="24"/>
        </w:rPr>
        <w:t>条各号に掲げる場合を除き、特定個人情報等を第三者に提供しないものとする。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pPr>
        <w:pStyle w:val="a3"/>
        <w:adjustRightInd/>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 xml:space="preserve">　※［個人情報保護規程が制定されている場合］</w:t>
      </w:r>
    </w:p>
    <w:p w:rsidR="00FE3284" w:rsidRPr="008558F3" w:rsidRDefault="00FE3284" w:rsidP="00DD6280">
      <w:pPr>
        <w:suppressAutoHyphens w:val="0"/>
        <w:kinsoku/>
        <w:wordWrap/>
        <w:autoSpaceDE/>
        <w:autoSpaceDN/>
        <w:adjustRightInd/>
        <w:ind w:firstLineChars="100" w:firstLine="242"/>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（特定個人情報等の開示、訂正等、利用停止等）</w:t>
      </w:r>
    </w:p>
    <w:p w:rsidR="00FE3284" w:rsidRPr="008558F3" w:rsidRDefault="00DD6280">
      <w:pPr>
        <w:suppressAutoHyphens w:val="0"/>
        <w:kinsoku/>
        <w:wordWrap/>
        <w:autoSpaceDE/>
        <w:autoSpaceDN/>
        <w:adjustRightInd/>
        <w:ind w:left="212" w:hanging="212"/>
        <w:jc w:val="both"/>
        <w:rPr>
          <w:rFonts w:asciiTheme="minorEastAsia" w:eastAsiaTheme="minorEastAsia" w:hAnsiTheme="minorEastAsia" w:cs="Times New Roman"/>
          <w:color w:val="000000"/>
          <w:spacing w:val="2"/>
          <w:sz w:val="24"/>
          <w:szCs w:val="24"/>
        </w:rPr>
      </w:pPr>
      <w:r w:rsidRPr="00DD6280">
        <w:rPr>
          <w:rFonts w:asciiTheme="majorEastAsia" w:eastAsiaTheme="majorEastAsia" w:hAnsiTheme="majorEastAsia" w:cs="ＭＳ ゴシック" w:hint="eastAsia"/>
          <w:bCs/>
          <w:color w:val="000000"/>
          <w:sz w:val="24"/>
          <w:szCs w:val="24"/>
        </w:rPr>
        <w:t>第21</w:t>
      </w:r>
      <w:r w:rsidR="00FE3284" w:rsidRPr="00DD6280">
        <w:rPr>
          <w:rFonts w:asciiTheme="majorEastAsia" w:eastAsiaTheme="majorEastAsia" w:hAnsiTheme="majorEastAsia" w:cs="ＭＳ ゴシック" w:hint="eastAsia"/>
          <w:bCs/>
          <w:color w:val="000000"/>
          <w:sz w:val="24"/>
          <w:szCs w:val="24"/>
        </w:rPr>
        <w:t>条</w:t>
      </w:r>
      <w:r w:rsidR="00FE3284" w:rsidRPr="008558F3">
        <w:rPr>
          <w:rFonts w:asciiTheme="minorEastAsia" w:eastAsiaTheme="minorEastAsia" w:hAnsiTheme="minorEastAsia" w:hint="eastAsia"/>
          <w:color w:val="000000"/>
          <w:sz w:val="24"/>
          <w:szCs w:val="24"/>
        </w:rPr>
        <w:t xml:space="preserve">　本土地改良区の特定個人情報等に係る保有個人データの開示、訂正等、利用停止等、理由の説明、開示等の求めに応じる手続、</w:t>
      </w:r>
      <w:r>
        <w:rPr>
          <w:rFonts w:asciiTheme="minorEastAsia" w:eastAsiaTheme="minorEastAsia" w:hAnsiTheme="minorEastAsia" w:hint="eastAsia"/>
          <w:color w:val="000000"/>
          <w:sz w:val="24"/>
          <w:szCs w:val="24"/>
        </w:rPr>
        <w:t>手数料及び苦情の処理については、別途定める個人情報保護規程第16条から第22</w:t>
      </w:r>
      <w:r w:rsidR="00FE3284" w:rsidRPr="008558F3">
        <w:rPr>
          <w:rFonts w:asciiTheme="minorEastAsia" w:eastAsiaTheme="minorEastAsia" w:hAnsiTheme="minorEastAsia" w:hint="eastAsia"/>
          <w:color w:val="000000"/>
          <w:sz w:val="24"/>
          <w:szCs w:val="24"/>
        </w:rPr>
        <w:t>条に定めるところに準ずるものとする。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pPr>
        <w:pStyle w:val="a3"/>
        <w:adjustRightInd/>
        <w:rPr>
          <w:rFonts w:asciiTheme="minorEastAsia" w:eastAsiaTheme="minorEastAsia" w:hAnsiTheme="minorEastAsia" w:cs="Times New Roman"/>
          <w:spacing w:val="2"/>
          <w:sz w:val="24"/>
          <w:szCs w:val="24"/>
        </w:rPr>
      </w:pPr>
      <w:r w:rsidRPr="008558F3">
        <w:rPr>
          <w:rFonts w:asciiTheme="minorEastAsia" w:eastAsiaTheme="minorEastAsia" w:hAnsiTheme="minorEastAsia" w:cs="Times New Roman"/>
          <w:color w:val="0000FF"/>
          <w:sz w:val="24"/>
          <w:szCs w:val="24"/>
        </w:rPr>
        <w:t xml:space="preserve"> </w:t>
      </w:r>
      <w:r w:rsidRPr="008558F3">
        <w:rPr>
          <w:rFonts w:asciiTheme="minorEastAsia" w:eastAsiaTheme="minorEastAsia" w:hAnsiTheme="minorEastAsia" w:hint="eastAsia"/>
          <w:color w:val="0000FF"/>
          <w:sz w:val="24"/>
          <w:szCs w:val="24"/>
        </w:rPr>
        <w:t xml:space="preserve">　</w:t>
      </w:r>
      <w:r w:rsidRPr="008558F3">
        <w:rPr>
          <w:rFonts w:asciiTheme="minorEastAsia" w:eastAsiaTheme="minorEastAsia" w:hAnsiTheme="minorEastAsia" w:hint="eastAsia"/>
          <w:sz w:val="24"/>
          <w:szCs w:val="24"/>
        </w:rPr>
        <w:t>※［個人情報保護規程が制定されていない場合］</w:t>
      </w:r>
    </w:p>
    <w:p w:rsidR="00FE3284" w:rsidRPr="008558F3" w:rsidRDefault="00FE3284" w:rsidP="00DD6280">
      <w:pPr>
        <w:pStyle w:val="a3"/>
        <w:adjustRightInd/>
        <w:ind w:firstLineChars="100" w:firstLine="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（特定個人情報等の開示等）</w:t>
      </w:r>
    </w:p>
    <w:p w:rsidR="00FE3284" w:rsidRPr="008558F3" w:rsidRDefault="00DD6280">
      <w:pPr>
        <w:pStyle w:val="a3"/>
        <w:adjustRightInd/>
        <w:ind w:left="212" w:hanging="212"/>
        <w:rPr>
          <w:rFonts w:asciiTheme="minorEastAsia" w:eastAsiaTheme="minorEastAsia" w:hAnsiTheme="minorEastAsia" w:cs="Times New Roman"/>
          <w:spacing w:val="2"/>
          <w:sz w:val="24"/>
          <w:szCs w:val="24"/>
        </w:rPr>
      </w:pPr>
      <w:r w:rsidRPr="00DD6280">
        <w:rPr>
          <w:rFonts w:asciiTheme="majorEastAsia" w:eastAsiaTheme="majorEastAsia" w:hAnsiTheme="majorEastAsia" w:cs="ＭＳ ゴシック" w:hint="eastAsia"/>
          <w:bCs/>
          <w:sz w:val="24"/>
          <w:szCs w:val="24"/>
        </w:rPr>
        <w:t>第21</w:t>
      </w:r>
      <w:r w:rsidR="00FE3284" w:rsidRPr="00DD6280">
        <w:rPr>
          <w:rFonts w:asciiTheme="majorEastAsia" w:eastAsiaTheme="majorEastAsia" w:hAnsiTheme="majorEastAsia" w:cs="ＭＳ ゴシック" w:hint="eastAsia"/>
          <w:bCs/>
          <w:sz w:val="24"/>
          <w:szCs w:val="24"/>
        </w:rPr>
        <w:t xml:space="preserve">条　</w:t>
      </w:r>
      <w:r w:rsidR="00FE3284" w:rsidRPr="008558F3">
        <w:rPr>
          <w:rFonts w:asciiTheme="minorEastAsia" w:eastAsiaTheme="minorEastAsia" w:hAnsiTheme="minorEastAsia" w:hint="eastAsia"/>
          <w:sz w:val="24"/>
          <w:szCs w:val="24"/>
        </w:rPr>
        <w:t>本土地改良区は、本人から、当該本人が識別される特定個人情報等の開示（当該本人が識別される特定個人情報等が存在しないときにその旨を知らせることを含む。以下同じ。）を求められたときは、本人に対し、書面を交付する方法（開示の求めを行った者が同意した方法があるときは、当該方法）により、遅滞なく、当該特定個人情報等を開示するものとする。ただし、開示することにより次の各号のいずれかに該当する場合は、その全部又は一部を開示しないことができるものとする。</w:t>
      </w:r>
    </w:p>
    <w:p w:rsidR="00FE3284" w:rsidRPr="008558F3" w:rsidRDefault="00FE3284" w:rsidP="00DD6280">
      <w:pPr>
        <w:pStyle w:val="a3"/>
        <w:adjustRightInd/>
        <w:ind w:leftChars="100" w:left="454" w:hangingChars="100" w:hanging="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一　本人又は第三者の生命、身体、財産その他の権利利益を害するおそれがある場合</w:t>
      </w:r>
    </w:p>
    <w:p w:rsidR="00FE3284" w:rsidRPr="008558F3" w:rsidRDefault="00FE3284">
      <w:pPr>
        <w:pStyle w:val="a3"/>
        <w:adjustRightInd/>
        <w:ind w:left="424" w:hanging="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二　本土地改良区の業務の適正な実施に著しい支障を及ぼすおそれがある場合</w:t>
      </w:r>
    </w:p>
    <w:p w:rsidR="00FE3284" w:rsidRPr="008558F3" w:rsidRDefault="00FE3284">
      <w:pPr>
        <w:pStyle w:val="a3"/>
        <w:adjustRightInd/>
        <w:ind w:firstLine="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三　他の法令に違反することとなる場合</w:t>
      </w:r>
    </w:p>
    <w:p w:rsidR="00FE3284" w:rsidRPr="008558F3" w:rsidRDefault="00FE3284">
      <w:pPr>
        <w:pStyle w:val="a3"/>
        <w:adjustRightInd/>
        <w:ind w:left="212" w:hanging="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２　前項の規定により求められた特定個人情報等の全部又は一部について開示しない旨の決定をしたときは、本人に対し、遅滞なく当該決定をした旨及び当該決定をした根拠となる条項等を通知するものとする。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DD6280">
      <w:pPr>
        <w:pStyle w:val="a3"/>
        <w:adjustRightInd/>
        <w:ind w:firstLineChars="100" w:firstLine="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（特定個人情報等の訂正等）</w:t>
      </w:r>
    </w:p>
    <w:p w:rsidR="00FE3284" w:rsidRPr="008558F3" w:rsidRDefault="00DD6280">
      <w:pPr>
        <w:pStyle w:val="a3"/>
        <w:adjustRightInd/>
        <w:ind w:left="212" w:hanging="212"/>
        <w:rPr>
          <w:rFonts w:asciiTheme="minorEastAsia" w:eastAsiaTheme="minorEastAsia" w:hAnsiTheme="minorEastAsia" w:cs="Times New Roman"/>
          <w:spacing w:val="2"/>
          <w:sz w:val="24"/>
          <w:szCs w:val="24"/>
        </w:rPr>
      </w:pPr>
      <w:r w:rsidRPr="00DD6280">
        <w:rPr>
          <w:rFonts w:asciiTheme="majorEastAsia" w:eastAsiaTheme="majorEastAsia" w:hAnsiTheme="majorEastAsia" w:cs="ＭＳ ゴシック" w:hint="eastAsia"/>
          <w:bCs/>
          <w:sz w:val="24"/>
          <w:szCs w:val="24"/>
        </w:rPr>
        <w:t>第22</w:t>
      </w:r>
      <w:r w:rsidR="00FE3284" w:rsidRPr="00DD6280">
        <w:rPr>
          <w:rFonts w:asciiTheme="majorEastAsia" w:eastAsiaTheme="majorEastAsia" w:hAnsiTheme="majorEastAsia" w:cs="ＭＳ ゴシック" w:hint="eastAsia"/>
          <w:bCs/>
          <w:sz w:val="24"/>
          <w:szCs w:val="24"/>
        </w:rPr>
        <w:t>条</w:t>
      </w:r>
      <w:r w:rsidR="00FE3284" w:rsidRPr="008558F3">
        <w:rPr>
          <w:rFonts w:asciiTheme="minorEastAsia" w:eastAsiaTheme="minorEastAsia" w:hAnsiTheme="minorEastAsia"/>
          <w:sz w:val="24"/>
          <w:szCs w:val="24"/>
        </w:rPr>
        <w:t xml:space="preserve">  </w:t>
      </w:r>
      <w:r w:rsidR="00FE3284" w:rsidRPr="008558F3">
        <w:rPr>
          <w:rFonts w:asciiTheme="minorEastAsia" w:eastAsiaTheme="minorEastAsia" w:hAnsiTheme="minorEastAsia" w:hint="eastAsia"/>
          <w:sz w:val="24"/>
          <w:szCs w:val="24"/>
        </w:rPr>
        <w:t>本土地改良区は、本人から、当該本人が識別される特定個人情報等の</w:t>
      </w:r>
      <w:r w:rsidR="00FE3284" w:rsidRPr="008558F3">
        <w:rPr>
          <w:rFonts w:asciiTheme="minorEastAsia" w:eastAsiaTheme="minorEastAsia" w:hAnsiTheme="minorEastAsia" w:hint="eastAsia"/>
          <w:sz w:val="24"/>
          <w:szCs w:val="24"/>
        </w:rPr>
        <w:lastRenderedPageBreak/>
        <w:t>内容が事実でないという理由によって当該特定個人情報等の内容の訂正、追加又は削除（以下「訂正等」という。）を求められた場合には、利用目的の達成に必要な範囲内において、遅滞なく事実の確認等の必要な調査を行い、その結果に基づき、当該特定個人情報等の訂正等を行うものとする。</w:t>
      </w:r>
    </w:p>
    <w:p w:rsidR="00FE3284" w:rsidRPr="008558F3" w:rsidRDefault="00FE3284">
      <w:pPr>
        <w:pStyle w:val="a3"/>
        <w:adjustRightInd/>
        <w:ind w:left="212" w:hanging="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２　前項の規定により求められた特定個人情報等の内容の全部若しくは一部について訂正等を行ったとき、又は訂正等を行わない旨の決定をしたときは、本人に対し、遅滞なく、その旨（訂正等を行ったときは、その内容を含む。）を通知するもの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DD6280">
      <w:pPr>
        <w:pStyle w:val="a3"/>
        <w:adjustRightInd/>
        <w:ind w:firstLineChars="100" w:firstLine="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（特定個人情報等の利用停止等）</w:t>
      </w:r>
    </w:p>
    <w:p w:rsidR="00FE3284" w:rsidRPr="008558F3" w:rsidRDefault="00DD6280">
      <w:pPr>
        <w:pStyle w:val="a3"/>
        <w:adjustRightInd/>
        <w:ind w:left="212" w:hanging="212"/>
        <w:rPr>
          <w:rFonts w:asciiTheme="minorEastAsia" w:eastAsiaTheme="minorEastAsia" w:hAnsiTheme="minorEastAsia" w:cs="Times New Roman"/>
          <w:spacing w:val="2"/>
          <w:sz w:val="24"/>
          <w:szCs w:val="24"/>
        </w:rPr>
      </w:pPr>
      <w:r w:rsidRPr="00DD6280">
        <w:rPr>
          <w:rFonts w:asciiTheme="majorEastAsia" w:eastAsiaTheme="majorEastAsia" w:hAnsiTheme="majorEastAsia" w:cs="ＭＳ ゴシック" w:hint="eastAsia"/>
          <w:bCs/>
          <w:sz w:val="24"/>
          <w:szCs w:val="24"/>
        </w:rPr>
        <w:t>第23</w:t>
      </w:r>
      <w:r w:rsidR="00FE3284" w:rsidRPr="00DD6280">
        <w:rPr>
          <w:rFonts w:asciiTheme="majorEastAsia" w:eastAsiaTheme="majorEastAsia" w:hAnsiTheme="majorEastAsia" w:cs="ＭＳ ゴシック" w:hint="eastAsia"/>
          <w:bCs/>
          <w:sz w:val="24"/>
          <w:szCs w:val="24"/>
        </w:rPr>
        <w:t>条</w:t>
      </w:r>
      <w:r w:rsidR="00FE3284" w:rsidRPr="008558F3">
        <w:rPr>
          <w:rFonts w:asciiTheme="minorEastAsia" w:eastAsiaTheme="minorEastAsia" w:hAnsiTheme="minorEastAsia" w:hint="eastAsia"/>
          <w:sz w:val="24"/>
          <w:szCs w:val="24"/>
        </w:rPr>
        <w:t xml:space="preserve">　本土地改良区は、本人から、当該本人が識別される特定個人情報等の利用の停止、消去又は第三者への提供の停止を求められた場合であって、その求めに理由があることが判明したときは、当該特定個人情報等の利用の停止又は消去若しくは第三者への提供の停止を行うものとする。</w:t>
      </w:r>
    </w:p>
    <w:p w:rsidR="00FE3284" w:rsidRPr="008558F3" w:rsidRDefault="00FE3284">
      <w:pPr>
        <w:pStyle w:val="a3"/>
        <w:adjustRightInd/>
        <w:ind w:left="212" w:hanging="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２　本土地改良区は、前項に規定する求めに対して、特定個人情報等の全部又は一部について、その求めに応じたとき、又はその求めに応じない旨の決定をしたときは、本人に対し、遅滞なく、その旨を通知するもの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DD6280">
      <w:pPr>
        <w:pStyle w:val="a3"/>
        <w:adjustRightInd/>
        <w:ind w:firstLineChars="100" w:firstLine="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（理由の説明）</w:t>
      </w:r>
    </w:p>
    <w:p w:rsidR="00FE3284" w:rsidRPr="008558F3" w:rsidRDefault="00DD6280">
      <w:pPr>
        <w:pStyle w:val="a3"/>
        <w:adjustRightInd/>
        <w:ind w:left="212" w:hanging="212"/>
        <w:rPr>
          <w:rFonts w:asciiTheme="minorEastAsia" w:eastAsiaTheme="minorEastAsia" w:hAnsiTheme="minorEastAsia" w:cs="Times New Roman"/>
          <w:spacing w:val="2"/>
          <w:sz w:val="24"/>
          <w:szCs w:val="24"/>
        </w:rPr>
      </w:pPr>
      <w:r w:rsidRPr="00DD6280">
        <w:rPr>
          <w:rFonts w:asciiTheme="majorEastAsia" w:eastAsiaTheme="majorEastAsia" w:hAnsiTheme="majorEastAsia" w:cs="ＭＳ ゴシック" w:hint="eastAsia"/>
          <w:bCs/>
          <w:sz w:val="24"/>
          <w:szCs w:val="24"/>
        </w:rPr>
        <w:t>第24</w:t>
      </w:r>
      <w:r w:rsidR="00FE3284" w:rsidRPr="00DD6280">
        <w:rPr>
          <w:rFonts w:asciiTheme="majorEastAsia" w:eastAsiaTheme="majorEastAsia" w:hAnsiTheme="majorEastAsia" w:cs="ＭＳ ゴシック" w:hint="eastAsia"/>
          <w:bCs/>
          <w:sz w:val="24"/>
          <w:szCs w:val="24"/>
        </w:rPr>
        <w:t>条</w:t>
      </w:r>
      <w:r>
        <w:rPr>
          <w:rFonts w:asciiTheme="minorEastAsia" w:eastAsiaTheme="minorEastAsia" w:hAnsiTheme="minorEastAsia" w:hint="eastAsia"/>
          <w:sz w:val="24"/>
          <w:szCs w:val="24"/>
        </w:rPr>
        <w:t xml:space="preserve">　本土地改良区は、第21条第２項（特定個人情報等の不開示等に関する通知）、第22</w:t>
      </w:r>
      <w:r w:rsidR="00FE3284" w:rsidRPr="008558F3">
        <w:rPr>
          <w:rFonts w:asciiTheme="minorEastAsia" w:eastAsiaTheme="minorEastAsia" w:hAnsiTheme="minorEastAsia" w:hint="eastAsia"/>
          <w:sz w:val="24"/>
          <w:szCs w:val="24"/>
        </w:rPr>
        <w:t>条第２項（特定個人情報等の訂正等に関する通知）又は前条第２項（特定個人情報等の利用停止等に関する通知）の規定により、本人から求められた措置の全部又は一部について、その措置をとらない旨を通知する場合又はその措置と異なる措置をとる旨を通知する場合は、本人に対し、その理由を説明するよう努めるもの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DD6280">
      <w:pPr>
        <w:pStyle w:val="a3"/>
        <w:adjustRightInd/>
        <w:ind w:leftChars="50" w:left="106" w:firstLineChars="50" w:firstLine="121"/>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（開示等の求めに応じる手続及び手数料）</w:t>
      </w:r>
    </w:p>
    <w:p w:rsidR="00FE3284" w:rsidRPr="008558F3" w:rsidRDefault="00DD6280">
      <w:pPr>
        <w:pStyle w:val="a3"/>
        <w:adjustRightInd/>
        <w:ind w:left="212" w:hanging="212"/>
        <w:rPr>
          <w:rFonts w:asciiTheme="minorEastAsia" w:eastAsiaTheme="minorEastAsia" w:hAnsiTheme="minorEastAsia" w:cs="Times New Roman"/>
          <w:spacing w:val="2"/>
          <w:sz w:val="24"/>
          <w:szCs w:val="24"/>
        </w:rPr>
      </w:pPr>
      <w:r w:rsidRPr="00DD6280">
        <w:rPr>
          <w:rFonts w:asciiTheme="majorEastAsia" w:eastAsiaTheme="majorEastAsia" w:hAnsiTheme="majorEastAsia" w:cs="ＭＳ ゴシック" w:hint="eastAsia"/>
          <w:bCs/>
          <w:sz w:val="24"/>
          <w:szCs w:val="24"/>
        </w:rPr>
        <w:t>第25</w:t>
      </w:r>
      <w:r w:rsidR="00FE3284" w:rsidRPr="00DD6280">
        <w:rPr>
          <w:rFonts w:asciiTheme="majorEastAsia" w:eastAsiaTheme="majorEastAsia" w:hAnsiTheme="majorEastAsia" w:cs="ＭＳ ゴシック" w:hint="eastAsia"/>
          <w:bCs/>
          <w:sz w:val="24"/>
          <w:szCs w:val="24"/>
        </w:rPr>
        <w:t>条</w:t>
      </w:r>
      <w:r>
        <w:rPr>
          <w:rFonts w:asciiTheme="minorEastAsia" w:eastAsiaTheme="minorEastAsia" w:hAnsiTheme="minorEastAsia" w:hint="eastAsia"/>
          <w:sz w:val="24"/>
          <w:szCs w:val="24"/>
        </w:rPr>
        <w:t xml:space="preserve">　第21条第１項（特定個人情報等の開示の求め）、第22条第１項（特定個人情報等の訂正等の求め）又は第23</w:t>
      </w:r>
      <w:r w:rsidR="00FE3284" w:rsidRPr="008558F3">
        <w:rPr>
          <w:rFonts w:asciiTheme="minorEastAsia" w:eastAsiaTheme="minorEastAsia" w:hAnsiTheme="minorEastAsia" w:hint="eastAsia"/>
          <w:sz w:val="24"/>
          <w:szCs w:val="24"/>
        </w:rPr>
        <w:t>条第１項（特定個人情報等の利用停止等の求め）の規定による求め（以下この条において「開示等の求め」という。）を行う者は、開示等の求めを行う旨及びその内容を記載した書面を理事長へ提出するとともに、次に掲げる書類を提示し、又は提出しなければならない。</w:t>
      </w:r>
    </w:p>
    <w:p w:rsidR="00FE3284" w:rsidRPr="008558F3" w:rsidRDefault="00FE3284">
      <w:pPr>
        <w:pStyle w:val="a3"/>
        <w:adjustRightInd/>
        <w:ind w:firstLine="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一　開示等の求めをする者が本人である場合は、本人であることを示す書類</w:t>
      </w:r>
    </w:p>
    <w:p w:rsidR="00FE3284" w:rsidRPr="008558F3" w:rsidRDefault="00FE3284">
      <w:pPr>
        <w:pStyle w:val="a3"/>
        <w:adjustRightInd/>
        <w:ind w:left="424" w:hanging="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二　開示等の求めをする者が未成年者、成年被後見人の法定代理人若しくは開示等の求めをすることにつき本人が委任した代理人である場合は、代理人であることを証する書類</w:t>
      </w:r>
    </w:p>
    <w:p w:rsidR="00FE3284" w:rsidRPr="008558F3" w:rsidRDefault="00FE3284">
      <w:pPr>
        <w:pStyle w:val="a3"/>
        <w:adjustRightInd/>
        <w:ind w:left="212" w:hanging="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２</w:t>
      </w:r>
      <w:r w:rsidRPr="008558F3">
        <w:rPr>
          <w:rFonts w:asciiTheme="minorEastAsia" w:eastAsiaTheme="minorEastAsia" w:hAnsiTheme="minorEastAsia" w:cs="ＭＳ ゴシック" w:hint="eastAsia"/>
          <w:sz w:val="24"/>
          <w:szCs w:val="24"/>
        </w:rPr>
        <w:t xml:space="preserve">　</w:t>
      </w:r>
      <w:r w:rsidR="00DD6280">
        <w:rPr>
          <w:rFonts w:asciiTheme="minorEastAsia" w:eastAsiaTheme="minorEastAsia" w:hAnsiTheme="minorEastAsia" w:hint="eastAsia"/>
          <w:spacing w:val="-4"/>
          <w:sz w:val="24"/>
          <w:szCs w:val="24"/>
        </w:rPr>
        <w:t>第21</w:t>
      </w:r>
      <w:r w:rsidRPr="008558F3">
        <w:rPr>
          <w:rFonts w:asciiTheme="minorEastAsia" w:eastAsiaTheme="minorEastAsia" w:hAnsiTheme="minorEastAsia" w:hint="eastAsia"/>
          <w:sz w:val="24"/>
          <w:szCs w:val="24"/>
        </w:rPr>
        <w:t>条第１項（特定個人情報等の開示の求め）に規定する開示等に当たっては、実費相当額の手数料を徴収することができるものとする。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DD6280">
      <w:pPr>
        <w:pStyle w:val="a3"/>
        <w:adjustRightInd/>
        <w:ind w:firstLineChars="100" w:firstLine="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lastRenderedPageBreak/>
        <w:t>（苦情の処理）</w:t>
      </w:r>
    </w:p>
    <w:p w:rsidR="00FE3284" w:rsidRPr="008558F3" w:rsidRDefault="00DD6280">
      <w:pPr>
        <w:pStyle w:val="a3"/>
        <w:adjustRightInd/>
        <w:ind w:left="212" w:hanging="212"/>
        <w:rPr>
          <w:rFonts w:asciiTheme="minorEastAsia" w:eastAsiaTheme="minorEastAsia" w:hAnsiTheme="minorEastAsia" w:cs="Times New Roman"/>
          <w:spacing w:val="2"/>
          <w:sz w:val="24"/>
          <w:szCs w:val="24"/>
        </w:rPr>
      </w:pPr>
      <w:r>
        <w:rPr>
          <w:rFonts w:asciiTheme="majorEastAsia" w:eastAsiaTheme="majorEastAsia" w:hAnsiTheme="majorEastAsia" w:cs="ＭＳ ゴシック" w:hint="eastAsia"/>
          <w:bCs/>
          <w:sz w:val="24"/>
          <w:szCs w:val="24"/>
        </w:rPr>
        <w:t>第26</w:t>
      </w:r>
      <w:r w:rsidR="00FE3284" w:rsidRPr="00DD6280">
        <w:rPr>
          <w:rFonts w:asciiTheme="majorEastAsia" w:eastAsiaTheme="majorEastAsia" w:hAnsiTheme="majorEastAsia" w:cs="ＭＳ ゴシック" w:hint="eastAsia"/>
          <w:bCs/>
          <w:sz w:val="24"/>
          <w:szCs w:val="24"/>
        </w:rPr>
        <w:t>条</w:t>
      </w:r>
      <w:r w:rsidR="00FE3284" w:rsidRPr="008558F3">
        <w:rPr>
          <w:rFonts w:asciiTheme="minorEastAsia" w:eastAsiaTheme="minorEastAsia" w:hAnsiTheme="minorEastAsia" w:hint="eastAsia"/>
          <w:sz w:val="24"/>
          <w:szCs w:val="24"/>
        </w:rPr>
        <w:t xml:space="preserve">　本土地改良区は、特定個人情報等の取扱いに関する苦情の適切かつ迅速な処理に努めるものとする。</w:t>
      </w:r>
    </w:p>
    <w:p w:rsidR="00FE3284" w:rsidRPr="008558F3" w:rsidRDefault="00FE3284">
      <w:pPr>
        <w:pStyle w:val="a3"/>
        <w:adjustRightInd/>
        <w:ind w:left="212" w:hanging="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２　前項の目的を達成するために、苦情の適切かつ迅速な処理は、個人情報保護管理者又は事務取扱担当者が担当するものとする。</w:t>
      </w:r>
    </w:p>
    <w:p w:rsidR="00FE3284" w:rsidRPr="008558F3" w:rsidRDefault="00DD6280" w:rsidP="00DD6280">
      <w:pPr>
        <w:pStyle w:val="a3"/>
        <w:adjustRightInd/>
        <w:ind w:leftChars="200" w:left="666" w:hangingChars="100" w:hanging="242"/>
        <w:rPr>
          <w:rFonts w:asciiTheme="minorEastAsia" w:eastAsiaTheme="minorEastAsia" w:hAnsiTheme="minorEastAsia" w:cs="Times New Roman"/>
          <w:spacing w:val="2"/>
          <w:sz w:val="24"/>
          <w:szCs w:val="24"/>
        </w:rPr>
      </w:pPr>
      <w:r>
        <w:rPr>
          <w:rFonts w:asciiTheme="minorEastAsia" w:eastAsiaTheme="minorEastAsia" w:hAnsiTheme="minorEastAsia" w:hint="eastAsia"/>
          <w:sz w:val="24"/>
          <w:szCs w:val="24"/>
        </w:rPr>
        <w:t>※個人情報保護規程が制定されている場合は、条数が第22</w:t>
      </w:r>
      <w:r w:rsidR="00FE3284" w:rsidRPr="008558F3">
        <w:rPr>
          <w:rFonts w:asciiTheme="minorEastAsia" w:eastAsiaTheme="minorEastAsia" w:hAnsiTheme="minorEastAsia" w:hint="eastAsia"/>
          <w:sz w:val="24"/>
          <w:szCs w:val="24"/>
        </w:rPr>
        <w:t>条からとなります。</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DD6280">
      <w:pPr>
        <w:suppressAutoHyphens w:val="0"/>
        <w:kinsoku/>
        <w:wordWrap/>
        <w:autoSpaceDE/>
        <w:autoSpaceDN/>
        <w:adjustRightInd/>
        <w:ind w:firstLineChars="100" w:firstLine="242"/>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（特定個人情報等の廃棄・削除）</w:t>
      </w:r>
    </w:p>
    <w:p w:rsidR="00FE3284" w:rsidRPr="008558F3" w:rsidRDefault="00DD6280">
      <w:pPr>
        <w:suppressAutoHyphens w:val="0"/>
        <w:kinsoku/>
        <w:wordWrap/>
        <w:autoSpaceDE/>
        <w:autoSpaceDN/>
        <w:adjustRightInd/>
        <w:ind w:left="212" w:hanging="212"/>
        <w:jc w:val="both"/>
        <w:rPr>
          <w:rFonts w:asciiTheme="minorEastAsia" w:eastAsiaTheme="minorEastAsia" w:hAnsiTheme="minorEastAsia" w:cs="Times New Roman"/>
          <w:color w:val="000000"/>
          <w:spacing w:val="2"/>
          <w:sz w:val="24"/>
          <w:szCs w:val="24"/>
        </w:rPr>
      </w:pPr>
      <w:r w:rsidRPr="00DD6280">
        <w:rPr>
          <w:rFonts w:asciiTheme="majorEastAsia" w:eastAsiaTheme="majorEastAsia" w:hAnsiTheme="majorEastAsia" w:cs="ＭＳ ゴシック" w:hint="eastAsia"/>
          <w:bCs/>
          <w:color w:val="000000"/>
          <w:sz w:val="24"/>
          <w:szCs w:val="24"/>
        </w:rPr>
        <w:t>第27</w:t>
      </w:r>
      <w:r w:rsidR="00FE3284" w:rsidRPr="00DD6280">
        <w:rPr>
          <w:rFonts w:asciiTheme="majorEastAsia" w:eastAsiaTheme="majorEastAsia" w:hAnsiTheme="majorEastAsia" w:cs="ＭＳ ゴシック" w:hint="eastAsia"/>
          <w:bCs/>
          <w:color w:val="000000"/>
          <w:sz w:val="24"/>
          <w:szCs w:val="24"/>
        </w:rPr>
        <w:t>条</w:t>
      </w:r>
      <w:r w:rsidR="00FE3284" w:rsidRPr="008558F3">
        <w:rPr>
          <w:rFonts w:asciiTheme="minorEastAsia" w:eastAsiaTheme="minorEastAsia" w:hAnsiTheme="minorEastAsia" w:hint="eastAsia"/>
          <w:color w:val="000000"/>
          <w:sz w:val="24"/>
          <w:szCs w:val="24"/>
        </w:rPr>
        <w:t xml:space="preserve">　本土地改良区は、第４条に規定する事務を処理する必要がある範囲内に限り特定個人情報等を収集又は保管するものとする。なお、書類等について所管法令によって一定期間保存が義務付けられているものについては、これらの書類等に記載された個人番号については、その期間保管するものとし、それらの事務を処理する必要がなくなった場合で、所管法令において定められている保存期間を経過した場合には、個人番号を廃棄又は削除するものとする。</w:t>
      </w:r>
    </w:p>
    <w:p w:rsidR="00FE3284" w:rsidRPr="008558F3" w:rsidRDefault="00FE3284">
      <w:pPr>
        <w:pStyle w:val="a3"/>
        <w:adjustRightInd/>
        <w:spacing w:line="342" w:lineRule="exact"/>
        <w:ind w:left="212" w:hanging="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２　個人情報保護管理者は、事務取扱担当者が特定個人情報等の廃棄・削除を行った場合は、第７条第１項の規定に基づくチェックリストにより、外部委託先が行った場合は証明書等により確認するものとする。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DD6280">
      <w:pPr>
        <w:pStyle w:val="a3"/>
        <w:adjustRightInd/>
        <w:ind w:firstLineChars="100" w:firstLine="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（委託先の必要かつ適切な監督）</w:t>
      </w:r>
    </w:p>
    <w:p w:rsidR="00FE3284" w:rsidRPr="008558F3" w:rsidRDefault="00DD6280">
      <w:pPr>
        <w:pStyle w:val="a3"/>
        <w:adjustRightInd/>
        <w:ind w:left="212" w:hanging="212"/>
        <w:rPr>
          <w:rFonts w:asciiTheme="minorEastAsia" w:eastAsiaTheme="minorEastAsia" w:hAnsiTheme="minorEastAsia" w:cs="Times New Roman"/>
          <w:spacing w:val="2"/>
          <w:sz w:val="24"/>
          <w:szCs w:val="24"/>
        </w:rPr>
      </w:pPr>
      <w:r w:rsidRPr="00DD6280">
        <w:rPr>
          <w:rFonts w:asciiTheme="majorEastAsia" w:eastAsiaTheme="majorEastAsia" w:hAnsiTheme="majorEastAsia" w:cs="ＭＳ ゴシック" w:hint="eastAsia"/>
          <w:bCs/>
          <w:sz w:val="24"/>
          <w:szCs w:val="24"/>
        </w:rPr>
        <w:t>第28</w:t>
      </w:r>
      <w:r w:rsidR="00FE3284" w:rsidRPr="00DD6280">
        <w:rPr>
          <w:rFonts w:asciiTheme="majorEastAsia" w:eastAsiaTheme="majorEastAsia" w:hAnsiTheme="majorEastAsia" w:cs="ＭＳ ゴシック" w:hint="eastAsia"/>
          <w:bCs/>
          <w:sz w:val="24"/>
          <w:szCs w:val="24"/>
        </w:rPr>
        <w:t>条</w:t>
      </w:r>
      <w:r w:rsidR="00773996" w:rsidRPr="008558F3">
        <w:rPr>
          <w:rFonts w:asciiTheme="minorEastAsia" w:eastAsiaTheme="minorEastAsia" w:hAnsiTheme="minorEastAsia" w:cs="Times New Roman" w:hint="eastAsia"/>
          <w:sz w:val="24"/>
          <w:szCs w:val="24"/>
        </w:rPr>
        <w:t xml:space="preserve">　</w:t>
      </w:r>
      <w:r w:rsidR="00FE3284" w:rsidRPr="008558F3">
        <w:rPr>
          <w:rFonts w:asciiTheme="minorEastAsia" w:eastAsiaTheme="minorEastAsia" w:hAnsiTheme="minorEastAsia" w:hint="eastAsia"/>
          <w:sz w:val="24"/>
          <w:szCs w:val="24"/>
        </w:rPr>
        <w:t>本土地改良区は、個人番号関係事務の全部又は一部を委託する場合には、本土地改良区自らが果たすべき安全管理措置と同等の措置が委託先において適切に講じられるよう、次のとおり必要かつ適切な監督を行うものとする。</w:t>
      </w:r>
    </w:p>
    <w:p w:rsidR="00FE3284" w:rsidRPr="008558F3" w:rsidRDefault="00FE3284">
      <w:pPr>
        <w:pStyle w:val="a3"/>
        <w:adjustRightInd/>
        <w:ind w:left="424" w:hanging="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一　委託先の選定に当たっては、委託先の設備、技術水準、従業者に対する監督・教育の状況、その他委託先の経営環境等についてあらかじめ確認すること</w:t>
      </w:r>
    </w:p>
    <w:p w:rsidR="00FE3284" w:rsidRPr="008558F3" w:rsidRDefault="00FE3284">
      <w:pPr>
        <w:pStyle w:val="a3"/>
        <w:adjustRightInd/>
        <w:ind w:left="424" w:hanging="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二　委託先との契約締結に当たっては、秘密保持義務、事務所内からの特定個人情報等の持ち出しの禁止、特定個人情報等の目的外利用の禁止、再委託における条件、漏えい事案が発生した場合の委託先の責任、委託契約終了後の特定個人情報等の返却又は廃棄、従業者に対する監督・教育、契約内容の遵守状況についての報告、特定個人情報等を取り扱う従業者の明確化及び本土地改良区が委託先に対して行う実地調査等について委託契約書に盛り込むこと</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DD6280">
      <w:pPr>
        <w:pStyle w:val="a3"/>
        <w:adjustRightInd/>
        <w:ind w:firstLineChars="100" w:firstLine="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（再委託先の条件等）</w:t>
      </w:r>
    </w:p>
    <w:p w:rsidR="00FE3284" w:rsidRPr="008558F3" w:rsidRDefault="00DD6280">
      <w:pPr>
        <w:pStyle w:val="a3"/>
        <w:adjustRightInd/>
        <w:ind w:left="212" w:hanging="212"/>
        <w:rPr>
          <w:rFonts w:asciiTheme="minorEastAsia" w:eastAsiaTheme="minorEastAsia" w:hAnsiTheme="minorEastAsia" w:cs="Times New Roman"/>
          <w:spacing w:val="2"/>
          <w:sz w:val="24"/>
          <w:szCs w:val="24"/>
        </w:rPr>
      </w:pPr>
      <w:r w:rsidRPr="00DD6280">
        <w:rPr>
          <w:rFonts w:asciiTheme="majorEastAsia" w:eastAsiaTheme="majorEastAsia" w:hAnsiTheme="majorEastAsia" w:cs="ＭＳ ゴシック" w:hint="eastAsia"/>
          <w:bCs/>
          <w:sz w:val="24"/>
          <w:szCs w:val="24"/>
        </w:rPr>
        <w:t>第29</w:t>
      </w:r>
      <w:r w:rsidR="00FE3284" w:rsidRPr="00DD6280">
        <w:rPr>
          <w:rFonts w:asciiTheme="majorEastAsia" w:eastAsiaTheme="majorEastAsia" w:hAnsiTheme="majorEastAsia" w:cs="ＭＳ ゴシック" w:hint="eastAsia"/>
          <w:bCs/>
          <w:sz w:val="24"/>
          <w:szCs w:val="24"/>
        </w:rPr>
        <w:t>条</w:t>
      </w:r>
      <w:r w:rsidR="00773996" w:rsidRPr="00DD6280">
        <w:rPr>
          <w:rFonts w:asciiTheme="majorEastAsia" w:eastAsiaTheme="majorEastAsia" w:hAnsiTheme="majorEastAsia" w:hint="eastAsia"/>
          <w:sz w:val="24"/>
          <w:szCs w:val="24"/>
        </w:rPr>
        <w:t xml:space="preserve">　</w:t>
      </w:r>
      <w:r w:rsidR="00FE3284" w:rsidRPr="008558F3">
        <w:rPr>
          <w:rFonts w:asciiTheme="minorEastAsia" w:eastAsiaTheme="minorEastAsia" w:hAnsiTheme="minorEastAsia" w:hint="eastAsia"/>
          <w:sz w:val="24"/>
          <w:szCs w:val="24"/>
        </w:rPr>
        <w:t>前条第二号の再委託については、次の要件を満たすものとする。</w:t>
      </w:r>
    </w:p>
    <w:p w:rsidR="00FE3284" w:rsidRPr="008558F3" w:rsidRDefault="00FE3284">
      <w:pPr>
        <w:pStyle w:val="a3"/>
        <w:adjustRightInd/>
        <w:ind w:left="424" w:hanging="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一　委託先は、本土地改良区が承諾した場合に限り、委託を受けた個人番号関係事務の全部又は一部を再委託することができるものとする。</w:t>
      </w:r>
    </w:p>
    <w:p w:rsidR="00FE3284" w:rsidRPr="008558F3" w:rsidRDefault="00FE3284">
      <w:pPr>
        <w:pStyle w:val="a3"/>
        <w:adjustRightInd/>
        <w:ind w:left="424" w:hanging="21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lastRenderedPageBreak/>
        <w:t>二　前号に規定する承諾は、再委託先について前条第一号の確認ができるほか、委託先が再委託先に対しても必要かつ適切な監督を行うこと等が、当該再委託契約書から明らかである場合に限り行うことができるもの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DD6280">
      <w:pPr>
        <w:suppressAutoHyphens w:val="0"/>
        <w:kinsoku/>
        <w:wordWrap/>
        <w:autoSpaceDE/>
        <w:autoSpaceDN/>
        <w:adjustRightInd/>
        <w:ind w:firstLineChars="100" w:firstLine="242"/>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（情報漏えい事案等への対応）</w:t>
      </w:r>
    </w:p>
    <w:p w:rsidR="00FE3284" w:rsidRPr="008558F3" w:rsidRDefault="00DD6280">
      <w:pPr>
        <w:tabs>
          <w:tab w:val="left" w:pos="960"/>
          <w:tab w:val="left" w:pos="1920"/>
          <w:tab w:val="left" w:pos="2880"/>
          <w:tab w:val="left" w:pos="3840"/>
          <w:tab w:val="right" w:pos="9096"/>
        </w:tabs>
        <w:suppressAutoHyphens w:val="0"/>
        <w:kinsoku/>
        <w:wordWrap/>
        <w:autoSpaceDE/>
        <w:autoSpaceDN/>
        <w:adjustRightInd/>
        <w:spacing w:line="300" w:lineRule="atLeast"/>
        <w:ind w:left="212" w:hanging="212"/>
        <w:jc w:val="both"/>
        <w:rPr>
          <w:rFonts w:asciiTheme="minorEastAsia" w:eastAsiaTheme="minorEastAsia" w:hAnsiTheme="minorEastAsia" w:cs="Times New Roman"/>
          <w:color w:val="000000"/>
          <w:spacing w:val="2"/>
          <w:sz w:val="24"/>
          <w:szCs w:val="24"/>
        </w:rPr>
      </w:pPr>
      <w:r w:rsidRPr="00DD6280">
        <w:rPr>
          <w:rFonts w:asciiTheme="majorEastAsia" w:eastAsiaTheme="majorEastAsia" w:hAnsiTheme="majorEastAsia" w:cs="ＭＳ ゴシック" w:hint="eastAsia"/>
          <w:bCs/>
          <w:color w:val="000000"/>
          <w:sz w:val="24"/>
          <w:szCs w:val="24"/>
        </w:rPr>
        <w:t>第30</w:t>
      </w:r>
      <w:r w:rsidR="00FE3284" w:rsidRPr="00DD6280">
        <w:rPr>
          <w:rFonts w:asciiTheme="majorEastAsia" w:eastAsiaTheme="majorEastAsia" w:hAnsiTheme="majorEastAsia" w:cs="ＭＳ ゴシック" w:hint="eastAsia"/>
          <w:bCs/>
          <w:color w:val="000000"/>
          <w:sz w:val="24"/>
          <w:szCs w:val="24"/>
        </w:rPr>
        <w:t>条</w:t>
      </w:r>
      <w:r w:rsidR="00FE3284" w:rsidRPr="008558F3">
        <w:rPr>
          <w:rFonts w:asciiTheme="minorEastAsia" w:eastAsiaTheme="minorEastAsia" w:hAnsiTheme="minorEastAsia" w:cs="ＭＳ ゴシック" w:hint="eastAsia"/>
          <w:bCs/>
          <w:color w:val="000000"/>
          <w:sz w:val="24"/>
          <w:szCs w:val="24"/>
        </w:rPr>
        <w:t xml:space="preserve">　</w:t>
      </w:r>
      <w:r w:rsidR="00FE3284" w:rsidRPr="008558F3">
        <w:rPr>
          <w:rFonts w:asciiTheme="minorEastAsia" w:eastAsiaTheme="minorEastAsia" w:hAnsiTheme="minorEastAsia" w:hint="eastAsia"/>
          <w:color w:val="000000"/>
          <w:sz w:val="24"/>
          <w:szCs w:val="24"/>
        </w:rPr>
        <w:t>個人情報保護管理者又は事務取扱担当者は、特定個人情報等の漏えい、滅失又は毀損による事故が発生したことを知った場合又はその可能性が高いと判断した場合は、直ちに理事長に報告するものとする。</w:t>
      </w:r>
    </w:p>
    <w:p w:rsidR="00FE3284" w:rsidRPr="008558F3" w:rsidRDefault="00FE3284">
      <w:pPr>
        <w:suppressAutoHyphens w:val="0"/>
        <w:kinsoku/>
        <w:wordWrap/>
        <w:autoSpaceDE/>
        <w:autoSpaceDN/>
        <w:adjustRightInd/>
        <w:ind w:left="212" w:hanging="212"/>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２　理事長は、前項の報告を受けたとき又は自ら知ったときは、本規程及び特定個人情報保護委員会の「事業者における特定個人情報の漏えい事案等が発生した場合の対応について」（平成</w:t>
      </w:r>
      <w:r w:rsidRPr="008558F3">
        <w:rPr>
          <w:rFonts w:asciiTheme="minorEastAsia" w:eastAsiaTheme="minorEastAsia" w:hAnsiTheme="minorEastAsia" w:cs="Times New Roman"/>
          <w:color w:val="000000"/>
          <w:sz w:val="24"/>
          <w:szCs w:val="24"/>
        </w:rPr>
        <w:t>27</w:t>
      </w:r>
      <w:r w:rsidRPr="008558F3">
        <w:rPr>
          <w:rFonts w:asciiTheme="minorEastAsia" w:eastAsiaTheme="minorEastAsia" w:hAnsiTheme="minorEastAsia" w:hint="eastAsia"/>
          <w:color w:val="000000"/>
          <w:sz w:val="24"/>
          <w:szCs w:val="24"/>
        </w:rPr>
        <w:t>年９月</w:t>
      </w:r>
      <w:r w:rsidRPr="008558F3">
        <w:rPr>
          <w:rFonts w:asciiTheme="minorEastAsia" w:eastAsiaTheme="minorEastAsia" w:hAnsiTheme="minorEastAsia" w:cs="Times New Roman"/>
          <w:color w:val="000000"/>
          <w:sz w:val="24"/>
          <w:szCs w:val="24"/>
        </w:rPr>
        <w:t>28</w:t>
      </w:r>
      <w:r w:rsidRPr="008558F3">
        <w:rPr>
          <w:rFonts w:asciiTheme="minorEastAsia" w:eastAsiaTheme="minorEastAsia" w:hAnsiTheme="minorEastAsia" w:hint="eastAsia"/>
          <w:color w:val="000000"/>
          <w:sz w:val="24"/>
          <w:szCs w:val="24"/>
        </w:rPr>
        <w:t>日特定個人情報保護委員会告示第</w:t>
      </w:r>
      <w:r w:rsidR="00DD6280">
        <w:rPr>
          <w:rFonts w:asciiTheme="minorEastAsia" w:eastAsiaTheme="minorEastAsia" w:hAnsiTheme="minorEastAsia" w:cs="Times New Roman" w:hint="eastAsia"/>
          <w:color w:val="000000"/>
          <w:sz w:val="24"/>
          <w:szCs w:val="24"/>
        </w:rPr>
        <w:t>２</w:t>
      </w:r>
      <w:r w:rsidRPr="008558F3">
        <w:rPr>
          <w:rFonts w:asciiTheme="minorEastAsia" w:eastAsiaTheme="minorEastAsia" w:hAnsiTheme="minorEastAsia" w:hint="eastAsia"/>
          <w:color w:val="000000"/>
          <w:sz w:val="24"/>
          <w:szCs w:val="24"/>
        </w:rPr>
        <w:t>号）に基づき、適切に対処するものとする。</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8558F3" w:rsidRDefault="00FE3284" w:rsidP="00DD6280">
      <w:pPr>
        <w:pStyle w:val="a3"/>
        <w:adjustRightInd/>
        <w:ind w:firstLineChars="100" w:firstLine="242"/>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sz w:val="24"/>
          <w:szCs w:val="24"/>
        </w:rPr>
        <w:t>（個人情報保護規程との関係）</w:t>
      </w:r>
    </w:p>
    <w:p w:rsidR="00FE3284" w:rsidRPr="008558F3" w:rsidRDefault="00DD6280">
      <w:pPr>
        <w:pStyle w:val="a3"/>
        <w:adjustRightInd/>
        <w:ind w:left="212" w:hanging="212"/>
        <w:rPr>
          <w:rFonts w:asciiTheme="minorEastAsia" w:eastAsiaTheme="minorEastAsia" w:hAnsiTheme="minorEastAsia" w:cs="Times New Roman"/>
          <w:spacing w:val="2"/>
          <w:sz w:val="24"/>
          <w:szCs w:val="24"/>
        </w:rPr>
      </w:pPr>
      <w:r>
        <w:rPr>
          <w:rFonts w:asciiTheme="majorEastAsia" w:eastAsiaTheme="majorEastAsia" w:hAnsiTheme="majorEastAsia" w:cs="ＭＳ ゴシック" w:hint="eastAsia"/>
          <w:bCs/>
          <w:sz w:val="24"/>
          <w:szCs w:val="24"/>
        </w:rPr>
        <w:t>第31</w:t>
      </w:r>
      <w:r w:rsidR="00FE3284" w:rsidRPr="00DD6280">
        <w:rPr>
          <w:rFonts w:asciiTheme="majorEastAsia" w:eastAsiaTheme="majorEastAsia" w:hAnsiTheme="majorEastAsia" w:cs="ＭＳ ゴシック" w:hint="eastAsia"/>
          <w:bCs/>
          <w:sz w:val="24"/>
          <w:szCs w:val="24"/>
        </w:rPr>
        <w:t>条</w:t>
      </w:r>
      <w:r w:rsidR="00FE3284" w:rsidRPr="008558F3">
        <w:rPr>
          <w:rFonts w:asciiTheme="minorEastAsia" w:eastAsiaTheme="minorEastAsia" w:hAnsiTheme="minorEastAsia" w:hint="eastAsia"/>
          <w:sz w:val="24"/>
          <w:szCs w:val="24"/>
        </w:rPr>
        <w:t xml:space="preserve">　特定個人情報等に関しては、個人情報保護規程に優先して本規程が適用されるものとする。</w:t>
      </w:r>
    </w:p>
    <w:p w:rsidR="00FE3284" w:rsidRPr="008558F3" w:rsidRDefault="00FE3284">
      <w:pPr>
        <w:pStyle w:val="a3"/>
        <w:adjustRightInd/>
        <w:rPr>
          <w:rFonts w:asciiTheme="minorEastAsia" w:eastAsiaTheme="minorEastAsia" w:hAnsiTheme="minorEastAsia" w:cs="Times New Roman"/>
          <w:spacing w:val="2"/>
          <w:sz w:val="24"/>
          <w:szCs w:val="24"/>
        </w:rPr>
      </w:pPr>
      <w:r w:rsidRPr="008558F3">
        <w:rPr>
          <w:rFonts w:asciiTheme="minorEastAsia" w:eastAsiaTheme="minorEastAsia" w:hAnsiTheme="minorEastAsia" w:hint="eastAsia"/>
          <w:color w:val="FF0000"/>
          <w:sz w:val="24"/>
          <w:szCs w:val="24"/>
        </w:rPr>
        <w:t xml:space="preserve">　</w:t>
      </w:r>
      <w:r w:rsidR="00DD6280">
        <w:rPr>
          <w:rFonts w:asciiTheme="minorEastAsia" w:eastAsiaTheme="minorEastAsia" w:hAnsiTheme="minorEastAsia" w:hint="eastAsia"/>
          <w:sz w:val="24"/>
          <w:szCs w:val="24"/>
        </w:rPr>
        <w:t xml:space="preserve">  ※個人情報保護規程が制定されている場合のみ</w:t>
      </w:r>
    </w:p>
    <w:p w:rsidR="00FE3284" w:rsidRPr="008558F3" w:rsidRDefault="00FE3284">
      <w:pPr>
        <w:pStyle w:val="a3"/>
        <w:adjustRightInd/>
        <w:rPr>
          <w:rFonts w:asciiTheme="minorEastAsia" w:eastAsiaTheme="minorEastAsia" w:hAnsiTheme="minorEastAsia" w:cs="Times New Roman"/>
          <w:spacing w:val="2"/>
          <w:sz w:val="24"/>
          <w:szCs w:val="24"/>
        </w:rPr>
      </w:pPr>
    </w:p>
    <w:p w:rsidR="00FE3284" w:rsidRPr="00DD6280" w:rsidRDefault="00FE3284">
      <w:pPr>
        <w:pStyle w:val="a3"/>
        <w:adjustRightInd/>
        <w:rPr>
          <w:rFonts w:asciiTheme="majorEastAsia" w:eastAsiaTheme="majorEastAsia" w:hAnsiTheme="majorEastAsia" w:cs="Times New Roman"/>
          <w:spacing w:val="2"/>
          <w:sz w:val="24"/>
          <w:szCs w:val="24"/>
        </w:rPr>
      </w:pPr>
      <w:r w:rsidRPr="008558F3">
        <w:rPr>
          <w:rFonts w:asciiTheme="minorEastAsia" w:eastAsiaTheme="minorEastAsia" w:hAnsiTheme="minorEastAsia" w:hint="eastAsia"/>
          <w:sz w:val="24"/>
          <w:szCs w:val="24"/>
        </w:rPr>
        <w:t xml:space="preserve">　　</w:t>
      </w:r>
      <w:r w:rsidRPr="00DD6280">
        <w:rPr>
          <w:rFonts w:asciiTheme="majorEastAsia" w:eastAsiaTheme="majorEastAsia" w:hAnsiTheme="majorEastAsia" w:cs="ＭＳ ゴシック" w:hint="eastAsia"/>
          <w:bCs/>
          <w:sz w:val="24"/>
          <w:szCs w:val="24"/>
        </w:rPr>
        <w:t>附　則</w:t>
      </w:r>
    </w:p>
    <w:p w:rsidR="00FE3284" w:rsidRPr="008558F3" w:rsidRDefault="00FE3284">
      <w:pPr>
        <w:suppressAutoHyphens w:val="0"/>
        <w:kinsoku/>
        <w:wordWrap/>
        <w:autoSpaceDE/>
        <w:autoSpaceDN/>
        <w:adjustRightInd/>
        <w:jc w:val="both"/>
        <w:rPr>
          <w:rFonts w:asciiTheme="minorEastAsia" w:eastAsiaTheme="minorEastAsia" w:hAnsiTheme="minorEastAsia" w:cs="Times New Roman"/>
          <w:color w:val="000000"/>
          <w:spacing w:val="2"/>
          <w:sz w:val="24"/>
          <w:szCs w:val="24"/>
        </w:rPr>
      </w:pPr>
      <w:r w:rsidRPr="008558F3">
        <w:rPr>
          <w:rFonts w:asciiTheme="minorEastAsia" w:eastAsiaTheme="minorEastAsia" w:hAnsiTheme="minorEastAsia" w:hint="eastAsia"/>
          <w:color w:val="000000"/>
          <w:sz w:val="24"/>
          <w:szCs w:val="24"/>
        </w:rPr>
        <w:t xml:space="preserve">　　</w:t>
      </w:r>
      <w:r w:rsidR="00DD6280">
        <w:rPr>
          <w:rFonts w:asciiTheme="minorEastAsia" w:eastAsiaTheme="minorEastAsia" w:hAnsiTheme="minorEastAsia" w:hint="eastAsia"/>
          <w:color w:val="000000"/>
          <w:sz w:val="24"/>
          <w:szCs w:val="24"/>
        </w:rPr>
        <w:t>本規程は○</w:t>
      </w:r>
      <w:r w:rsidRPr="008558F3">
        <w:rPr>
          <w:rFonts w:asciiTheme="minorEastAsia" w:eastAsiaTheme="minorEastAsia" w:hAnsiTheme="minorEastAsia" w:hint="eastAsia"/>
          <w:color w:val="000000"/>
          <w:sz w:val="24"/>
          <w:szCs w:val="24"/>
        </w:rPr>
        <w:t>年○月○日から施行する。</w:t>
      </w:r>
    </w:p>
    <w:p w:rsidR="00492DE7" w:rsidRDefault="00492DE7" w:rsidP="00492DE7">
      <w:pPr>
        <w:pStyle w:val="a4"/>
        <w:suppressAutoHyphens w:val="0"/>
        <w:kinsoku/>
        <w:wordWrap/>
        <w:autoSpaceDE/>
        <w:autoSpaceDN/>
        <w:adjustRightInd/>
        <w:jc w:val="both"/>
        <w:outlineLvl w:val="0"/>
        <w:rPr>
          <w:spacing w:val="2"/>
        </w:rPr>
      </w:pPr>
    </w:p>
    <w:p w:rsidR="00FE3284" w:rsidRDefault="00FE3284" w:rsidP="00492DE7">
      <w:pPr>
        <w:pStyle w:val="a3"/>
        <w:adjustRightInd/>
        <w:ind w:leftChars="100" w:left="428" w:hangingChars="100" w:hanging="216"/>
        <w:rPr>
          <w:rFonts w:ascii="ＭＳ 明朝" w:cs="Times New Roman"/>
          <w:spacing w:val="2"/>
        </w:rPr>
      </w:pPr>
    </w:p>
    <w:p w:rsidR="00FE3284" w:rsidRPr="00966AF3" w:rsidRDefault="00FE3284">
      <w:pPr>
        <w:pStyle w:val="a3"/>
        <w:adjustRightInd/>
        <w:rPr>
          <w:rFonts w:ascii="ＭＳ 明朝" w:cs="Times New Roman"/>
          <w:spacing w:val="2"/>
        </w:rPr>
      </w:pPr>
    </w:p>
    <w:p w:rsidR="00FE3284" w:rsidRDefault="00FE3284">
      <w:pPr>
        <w:pStyle w:val="a3"/>
        <w:adjustRightInd/>
        <w:rPr>
          <w:rFonts w:ascii="ＭＳ 明朝" w:cs="Times New Roman"/>
          <w:spacing w:val="2"/>
        </w:rPr>
      </w:pPr>
    </w:p>
    <w:sectPr w:rsidR="00FE3284">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BD4" w:rsidRDefault="007E2BD4">
      <w:r>
        <w:separator/>
      </w:r>
    </w:p>
  </w:endnote>
  <w:endnote w:type="continuationSeparator" w:id="0">
    <w:p w:rsidR="007E2BD4" w:rsidRDefault="007E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284" w:rsidRDefault="00FE3284">
    <w:pPr>
      <w:pStyle w:val="a3"/>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2D30A1">
      <w:rPr>
        <w:rFonts w:cs="Times New Roman"/>
        <w:noProof/>
      </w:rPr>
      <w:t>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BD4" w:rsidRDefault="007E2BD4">
      <w:r>
        <w:rPr>
          <w:rFonts w:ascii="ＭＳ 明朝" w:cs="Times New Roman"/>
          <w:sz w:val="2"/>
          <w:szCs w:val="2"/>
        </w:rPr>
        <w:continuationSeparator/>
      </w:r>
    </w:p>
  </w:footnote>
  <w:footnote w:type="continuationSeparator" w:id="0">
    <w:p w:rsidR="007E2BD4" w:rsidRDefault="007E2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97"/>
    <w:rsid w:val="00094B14"/>
    <w:rsid w:val="002D30A1"/>
    <w:rsid w:val="00492DE7"/>
    <w:rsid w:val="00773996"/>
    <w:rsid w:val="007D231E"/>
    <w:rsid w:val="007E2BD4"/>
    <w:rsid w:val="008558F3"/>
    <w:rsid w:val="00916FED"/>
    <w:rsid w:val="00966AF3"/>
    <w:rsid w:val="00A118D4"/>
    <w:rsid w:val="00A76836"/>
    <w:rsid w:val="00B11C97"/>
    <w:rsid w:val="00B66260"/>
    <w:rsid w:val="00C42E63"/>
    <w:rsid w:val="00DD6280"/>
    <w:rsid w:val="00FE3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10F6397-92E9-46F4-8CBB-FAA671C5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rsid w:val="00966AF3"/>
    <w:pPr>
      <w:tabs>
        <w:tab w:val="center" w:pos="4252"/>
        <w:tab w:val="right" w:pos="8504"/>
      </w:tabs>
      <w:snapToGrid w:val="0"/>
    </w:pPr>
  </w:style>
  <w:style w:type="character" w:customStyle="1" w:styleId="a6">
    <w:name w:val="ヘッダー (文字)"/>
    <w:basedOn w:val="a0"/>
    <w:link w:val="a5"/>
    <w:uiPriority w:val="99"/>
    <w:rsid w:val="00966AF3"/>
    <w:rPr>
      <w:rFonts w:cs="ＭＳ 明朝"/>
      <w:kern w:val="0"/>
    </w:rPr>
  </w:style>
  <w:style w:type="paragraph" w:styleId="a7">
    <w:name w:val="footer"/>
    <w:basedOn w:val="a"/>
    <w:link w:val="a8"/>
    <w:uiPriority w:val="99"/>
    <w:unhideWhenUsed/>
    <w:rsid w:val="00966AF3"/>
    <w:pPr>
      <w:tabs>
        <w:tab w:val="center" w:pos="4252"/>
        <w:tab w:val="right" w:pos="8504"/>
      </w:tabs>
      <w:snapToGrid w:val="0"/>
    </w:pPr>
  </w:style>
  <w:style w:type="character" w:customStyle="1" w:styleId="a8">
    <w:name w:val="フッター (文字)"/>
    <w:basedOn w:val="a0"/>
    <w:link w:val="a7"/>
    <w:uiPriority w:val="99"/>
    <w:rsid w:val="00966AF3"/>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74C3C-9589-4FE8-A851-E5C100BE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1217</Words>
  <Characters>6939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H27.12.17</vt:lpstr>
    </vt:vector>
  </TitlesOfParts>
  <Company>全国土地改良事業団体連合会</Company>
  <LinksUpToDate>false</LinksUpToDate>
  <CharactersWithSpaces>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H27.12.17</dc:title>
  <dc:creator>H_YOSHIDA</dc:creator>
  <cp:lastModifiedBy>Administrator</cp:lastModifiedBy>
  <cp:revision>6</cp:revision>
  <cp:lastPrinted>2015-12-16T04:18:00Z</cp:lastPrinted>
  <dcterms:created xsi:type="dcterms:W3CDTF">2019-03-25T11:13:00Z</dcterms:created>
  <dcterms:modified xsi:type="dcterms:W3CDTF">2020-05-11T03:37:00Z</dcterms:modified>
</cp:coreProperties>
</file>